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72-20-26-00</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72-20-26-00</w:t>
            </w:r>
          </w:p>
        </w:tc>
        <w:tc>
          <w:tcPr>
            <w:tcW w:type="dxa" w:w="3551"/>
            <w:shd w:fill="F8FAFC"/>
          </w:tcPr>
          <w:p>
            <w:r>
              <w:rPr>
                <w:b w:val="0"/>
                <w:i w:val="0"/>
                <w:color w:val="64748B"/>
                <w:sz w:val="14"/>
              </w:rPr>
              <w:t>CHEF DE MÉNAGE</w:t>
              <w:br/>
            </w:r>
            <w:r>
              <w:rPr>
                <w:b/>
                <w:i w:val="0"/>
                <w:sz w:val="18"/>
              </w:rPr>
              <w:t>ADAMA DIOUF</w:t>
            </w:r>
          </w:p>
        </w:tc>
      </w:tr>
      <w:tr>
        <w:tc>
          <w:tcPr>
            <w:tcW w:type="dxa" w:w="3551"/>
            <w:shd w:fill="F8FAFC"/>
          </w:tcPr>
          <w:p>
            <w:r>
              <w:rPr>
                <w:b w:val="0"/>
                <w:i w:val="0"/>
                <w:color w:val="64748B"/>
                <w:sz w:val="14"/>
              </w:rPr>
              <w:t>TÉLÉPHONE CM</w:t>
              <w:br/>
            </w:r>
            <w:r>
              <w:rPr>
                <w:b/>
                <w:i w:val="0"/>
                <w:sz w:val="18"/>
              </w:rPr>
              <w:t>77 618 24 59</w:t>
            </w:r>
          </w:p>
        </w:tc>
        <w:tc>
          <w:tcPr>
            <w:tcW w:type="dxa" w:w="3551"/>
            <w:shd w:fill="F8FAFC"/>
          </w:tcPr>
          <w:p>
            <w:r>
              <w:rPr>
                <w:b w:val="0"/>
                <w:i w:val="0"/>
                <w:color w:val="64748B"/>
                <w:sz w:val="14"/>
              </w:rPr>
              <w:t>LOCALISATION</w:t>
              <w:br/>
            </w:r>
            <w:r>
              <w:rPr>
                <w:b/>
                <w:i w:val="0"/>
                <w:sz w:val="18"/>
              </w:rPr>
              <w:t>Sanghai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2026-07-03T15:04:36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MADAME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NDOFF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GNILANE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DIOUF diffère de celui donné par ADAMA DIOUF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du toit le/la Tôles, mais celui du ménage de ADAMA DIOUF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MADAME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NDOFF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GNILANE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GNILANE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GNILANE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DIOUF, les agriculteurs dont leurs cultures est principalement destiné à la consommation du ménage sont des (Agriculteurs, subsistances) et ceux qui le font avec l'élevage sont des (Agriculteurs et eleveurs, subsistances)Nombre de mois exercé  (3 mois) par ADAMA DIOUF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GNILANE DIOP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MADAME AWA DIOUF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DIOUF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NDOFF DIOUF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vulganisateur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ADAMA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 arachide selon les mesures GPS est de 395.08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ADAMA DIOUF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DIOUF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ADAMA DIOUF ayant travaillé dans la parcelle 1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DIOUF pour la main-d'oeuvre non-familiale sur la parcelle 1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216.1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12500 FCFA par Kilogramme qui semble élevé, prière de vérifier  le montant d'achat (25000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DIOUF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Téléphone portable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