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36-80-49-43</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36-80-49-43</w:t>
            </w:r>
          </w:p>
        </w:tc>
        <w:tc>
          <w:tcPr>
            <w:tcW w:type="dxa" w:w="3551"/>
            <w:shd w:fill="F8FAFC"/>
          </w:tcPr>
          <w:p>
            <w:r>
              <w:rPr>
                <w:b w:val="0"/>
                <w:i w:val="0"/>
                <w:color w:val="64748B"/>
                <w:sz w:val="14"/>
              </w:rPr>
              <w:t>CHEF DE MÉNAGE</w:t>
              <w:br/>
            </w:r>
            <w:r>
              <w:rPr>
                <w:b/>
                <w:i w:val="0"/>
                <w:sz w:val="18"/>
              </w:rPr>
              <w:t>KHADY FALL</w:t>
            </w:r>
          </w:p>
        </w:tc>
      </w:tr>
      <w:tr>
        <w:tc>
          <w:tcPr>
            <w:tcW w:type="dxa" w:w="3551"/>
            <w:shd w:fill="F8FAFC"/>
          </w:tcPr>
          <w:p>
            <w:r>
              <w:rPr>
                <w:b w:val="0"/>
                <w:i w:val="0"/>
                <w:color w:val="64748B"/>
                <w:sz w:val="14"/>
              </w:rPr>
              <w:t>TÉLÉPHONE CM</w:t>
              <w:br/>
            </w:r>
            <w:r>
              <w:rPr>
                <w:b/>
                <w:i w:val="0"/>
                <w:sz w:val="18"/>
              </w:rPr>
              <w:t>78 221 00 88</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2026-07-05T11:32:46</w:t>
            </w:r>
          </w:p>
        </w:tc>
      </w:tr>
    </w:tbl>
    <w:p/>
    <w:p>
      <w:r>
        <w:rPr>
          <w:b/>
          <w:i w:val="0"/>
          <w:color w:val="1F6FEB"/>
          <w:sz w:val="22"/>
        </w:rPr>
        <w:t>⚠ INCOHÉRENCES À CORRIGER (259)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Marrone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Marrone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khady fall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souadou Barro est Secondaire Technique et Professionnel et le diplôme le plus elevé obtenu par souadou Barro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Fode Marrone diffère de celui donné par Fode Marrone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Diamé diffère de celui donné par fatou Diamé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Marrone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Marrone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Marrone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Fode Marrone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Marrone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Marrone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souadou Barro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Diamé a eu est hemoride,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Diamé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Fode Marrone ), prière de renseignés toutes les questions liées à ( Fode Marrone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Fode Marrone , prière de renseignés toutes les questions liées à ( Fode Marrone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Fode Marrone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Fode Marrone ), prière de renseignés toutes les questions liées à ( Fode Marrone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Fode Marrone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Fode Marrone ), prière de renseignés toutes les questions liées à ( Fode Marrone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Marrone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Marrone ), prière de renseignés toutes les questions liées à ( Ibrahima Marrone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Marrone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Marrone ), prière de renseignés toutes les questions liées à ( Moustapha Marrone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Diamé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Diamé ), prière de renseignés toutes les questions liées à ( fatou Diamé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souadou Barro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souadou Barro ), prière de renseignés toutes les questions liées à ( souadou Barro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dans des sachets plastique puis jetter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fausse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souadou Barro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(15000)  avec l'âge du bien atteignant 15 ans.</w:t>
            </w:r>
          </w:p>
        </w:tc>
      </w:tr>
    </w:tbl>
    <w:p/>
    <w:p>
      <w:r>
        <w:rPr>
          <w:b/>
          <w:i w:val="0"/>
          <w:color w:val="1F6FEB"/>
          <w:sz w:val="22"/>
        </w:rPr>
        <w:t>💬 COMMENTAIRES SUPERVISEUR / ENQUÊTEUR (1)</w:t>
      </w:r>
    </w:p>
    <w:p>
      <w:pPr>
        <w:pStyle w:val="ListBullet"/>
      </w:pPr>
      <w:r>
        <w:rPr>
          <w:b w:val="0"/>
          <w:i w:val="0"/>
          <w:color w:val="64748B"/>
          <w:sz w:val="16"/>
        </w:rPr>
        <w:t xml:space="preserve">[2026-07-05 11:02:17] </w:t>
      </w:r>
      <w:r>
        <w:rPr>
          <w:b/>
          <w:i w:val="0"/>
          <w:color w:val="1F6FEB"/>
          <w:sz w:val="16"/>
        </w:rPr>
        <w:t xml:space="preserve">EQ29_enq3_v2 </w:t>
      </w:r>
      <w:r>
        <w:rPr>
          <w:b w:val="0"/>
          <w:i w:val="0"/>
          <w:color w:val="64748B"/>
          <w:sz w:val="16"/>
        </w:rPr>
        <w:t xml:space="preserve">sur tel_cm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