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17-51-77-64</w:t>
      </w:r>
    </w:p>
    <w:p>
      <w:r>
        <w:rPr>
          <w:b w:val="0"/>
          <w:i w:val="0"/>
          <w:color w:val="64748B"/>
          <w:sz w:val="18"/>
        </w:rPr>
        <w:t>Enquêteur : EQ29_enq2_v2 (YAYE FATOU FALL)  ·  Équipe : EQ29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62202010008</w:t>
            </w:r>
          </w:p>
        </w:tc>
        <w:tc>
          <w:tcPr>
            <w:tcW w:type="dxa" w:w="3551"/>
            <w:shd w:fill="F8FAFC"/>
          </w:tcPr>
          <w:p>
            <w:r>
              <w:rPr>
                <w:b w:val="0"/>
                <w:i w:val="0"/>
                <w:color w:val="64748B"/>
                <w:sz w:val="14"/>
              </w:rPr>
              <w:t>MÉNAGE</w:t>
              <w:br/>
            </w:r>
            <w:r>
              <w:rPr>
                <w:b/>
                <w:i w:val="0"/>
                <w:color w:val="1F6FEB"/>
                <w:sz w:val="18"/>
              </w:rPr>
              <w:t>17-51-77-64</w:t>
            </w:r>
          </w:p>
        </w:tc>
        <w:tc>
          <w:tcPr>
            <w:tcW w:type="dxa" w:w="3551"/>
            <w:shd w:fill="F8FAFC"/>
          </w:tcPr>
          <w:p>
            <w:r>
              <w:rPr>
                <w:b w:val="0"/>
                <w:i w:val="0"/>
                <w:color w:val="64748B"/>
                <w:sz w:val="14"/>
              </w:rPr>
              <w:t>CHEF DE MÉNAGE</w:t>
              <w:br/>
            </w:r>
            <w:r>
              <w:rPr>
                <w:b/>
                <w:i w:val="0"/>
                <w:sz w:val="18"/>
              </w:rPr>
              <w:t>ALI SARR</w:t>
            </w:r>
          </w:p>
        </w:tc>
      </w:tr>
      <w:tr>
        <w:tc>
          <w:tcPr>
            <w:tcW w:type="dxa" w:w="3551"/>
            <w:shd w:fill="F8FAFC"/>
          </w:tcPr>
          <w:p>
            <w:r>
              <w:rPr>
                <w:b w:val="0"/>
                <w:i w:val="0"/>
                <w:color w:val="64748B"/>
                <w:sz w:val="14"/>
              </w:rPr>
              <w:t>TÉLÉPHONE CM</w:t>
              <w:br/>
            </w:r>
            <w:r>
              <w:rPr>
                <w:b/>
                <w:i w:val="0"/>
                <w:sz w:val="18"/>
              </w:rPr>
              <w:t>77 620 15 25</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EQ29_enq2_v2  (YAYE FATOU FALL)</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2026-06-03T10:59:38</w:t>
            </w:r>
          </w:p>
        </w:tc>
      </w:tr>
    </w:tbl>
    <w:p/>
    <w:p>
      <w:r>
        <w:rPr>
          <w:b/>
          <w:i w:val="0"/>
          <w:color w:val="1F6FEB"/>
          <w:sz w:val="22"/>
        </w:rPr>
        <w:t>⚠ INCOHÉRENCES À CORRIGER (75)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10 personnes et la taille du ménage est de 9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ALY SARR diffère de celui donné par ALY SARR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bome Sarr diffère de celui donné par Fatou bome Sarr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Mbingue Diagne diffère de celui donné par Mbingue Diagne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ALY SARR  evolue dans l'agriculture mais est  considéré comme salarié ou stagiaire/apprenti non renuméré, prière de revoir la question s04q46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(100 kg), des quantités offertes (0 kg),  des quantités vendus (0 kg) et des quantités en stock (0 kg) depasse la quantité totale (1 kg) que le ménage a eu après la recolte de Maïs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amy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fana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el hadji sarr est venu vivre dans cette localité est insuffisance sanitaire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 hadji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ALY SARR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bome Sarr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Mbingue Diagne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ibrahima sarr qui fréquente 1ére année de Primaire  est de 0 FCFA, ibrahima sarr a fait comment pour payer ces cahiers et autres matériels scolaires (SAC, stylo, craie, ardoise, crayon...) ?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Omar Sarr,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ALY SARR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amy sarr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babacar sarr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(133.3333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ALI SARR avec une taille de 9 personnes a consommé 27 Cuillère en Petit de Sel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Maïs en grain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 SARR (400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 SARR (100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(3500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 SARR (2500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 SARR (4500 Fcfa) au cours de 12 derniers mois de Achat d'une lampes (lampe électrique, lampe tempête, lampe torche,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type de sanitaire que le ménage utilise est toilettes d’autres menages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s01q00_0, s00q04, s03q38, s04q21, s04q51, s04q51_unite, s04q44, s04q65</w:t>
            </w:r>
          </w:p>
        </w:tc>
        <w:tc>
          <w:tcPr>
            <w:tcW w:type="dxa" w:w="6520"/>
          </w:tcPr>
          <w:p>
            <w:r>
              <w:rPr>
                <w:b w:val="0"/>
                <w:i w:val="0"/>
                <w:sz w:val="17"/>
              </w:rPr>
              <w:t>Le nombre d'homme de 15 ans et plus (30) non membre du ménage de ALI SARR ayant travaillé dans la parcelle parcelle de maïs pour la période d'entretien du sol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ALI SARR pour la main-d'oeuvre non-familiale sur la parcelle parcelle de maïs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de maïs au cours de la campagne pour la période d'entretien du sol (sarclage, etc.) est de 30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de maïs au cours de la campagne pour la période d'entretien du sol (sarclage, etc.)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ALI SARR pour la main-d'oeuvre non-familiale sur la parcelle parcelle de maïs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ALI SARR pour la main-d'oeuvre non-familiale sur la parcelle parcelle de maïs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maïs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ALI SARR pour la main-d'oeuvre non-familiale sur la parcelle parcelle d’arachide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d'arachide est de 1500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(105000 FCFA pour 70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100 FCFA par Kilogramme qui semble faible, prière de vérifier  le montant d'achat (10000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(10000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(100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40000 FCFA qui semble élevé, prière de verifier le montant tiré de la vente (40000 FCFA) de Arachide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Charrettes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fournir d'effort pour estimer la valeur payé après utilisation.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Charrettes qu'il ne possède pas mais a loué auprès d'une coopérative ou d'un autre ménage et a payé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Fatou bome Sarr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Mbingue Diagne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ALI SARR a comme taille 9 personnes dont ils vivent à KAOLACK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(Champ1_maïs)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(Champ2_arachide)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Houe asine dans ce ménage semble être élevé,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