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diagne) , prière de renseigner toutes les questions liées à  Seynabou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thierno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thierno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thioye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Keba diagne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Thioye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450000 FCFA qui semble élevé, 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Aladji Keba diagne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(Champ1_Moussa)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(Champ5_Aladji)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