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00-89-51-19</w:t>
      </w:r>
    </w:p>
    <w:p>
      <w:r>
        <w:rPr>
          <w:b w:val="0"/>
          <w:i w:val="0"/>
          <w:color w:val="64748B"/>
          <w:sz w:val="18"/>
        </w:rPr>
        <w:t>Enquêteur : EQ3_enq5_v2 (Aissatou Ndiaye)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014301210010</w:t>
            </w:r>
          </w:p>
        </w:tc>
        <w:tc>
          <w:tcPr>
            <w:tcW w:type="dxa" w:w="3551"/>
            <w:shd w:fill="F8FAFC"/>
          </w:tcPr>
          <w:p>
            <w:r>
              <w:rPr>
                <w:b w:val="0"/>
                <w:i w:val="0"/>
                <w:color w:val="64748B"/>
                <w:sz w:val="14"/>
              </w:rPr>
              <w:t>MÉNAGE</w:t>
              <w:br/>
            </w:r>
            <w:r>
              <w:rPr>
                <w:b/>
                <w:i w:val="0"/>
                <w:color w:val="1F6FEB"/>
                <w:sz w:val="18"/>
              </w:rPr>
              <w:t>00-89-51-19</w:t>
            </w:r>
          </w:p>
        </w:tc>
        <w:tc>
          <w:tcPr>
            <w:tcW w:type="dxa" w:w="3551"/>
            <w:shd w:fill="F8FAFC"/>
          </w:tcPr>
          <w:p>
            <w:r>
              <w:rPr>
                <w:b w:val="0"/>
                <w:i w:val="0"/>
                <w:color w:val="64748B"/>
                <w:sz w:val="14"/>
              </w:rPr>
              <w:t>CHEF DE MÉNAGE</w:t>
              <w:br/>
            </w:r>
            <w:r>
              <w:rPr>
                <w:b/>
                <w:i w:val="0"/>
                <w:sz w:val="18"/>
              </w:rPr>
              <w:t>NGONE MBOUP</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medina gounass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2026-07-01T11:17:45</w:t>
            </w:r>
          </w:p>
        </w:tc>
      </w:tr>
    </w:tbl>
    <w:p/>
    <w:p>
      <w:r>
        <w:rPr>
          <w:b/>
          <w:i w:val="0"/>
          <w:color w:val="1F6FEB"/>
          <w:sz w:val="22"/>
        </w:rPr>
        <w:t>⚠ INCOHÉRENCES À CORRIGER (324)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alassane diome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Ngone mboup est trop jeune ou vielle pour avoir Ngone mboup selon l'écart d'âge (13 ans) entre lui et sa mère, prière de revoir l'âge de Ngone mboup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mboup a dit que sa mère a un niveau  alors que la mère elle-même dit qu'elle a un niveau Secondaire 1 (Moyen) Général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pape alassane diome s'est consulté la première fois pour cette maladie (Autre) chez un médecin généraliste et vous dites que  pape alassane diome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pape alassane diome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pape alassane diome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alassane diome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mboup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Ngone mboup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pape alassane diome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Ngone mboup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Ngone mboup.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Ngone mboup ), prière de renseignés toutes les questions liées à ( Ngone mboup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mame tame gaye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tame gaye ), prière de renseignés toutes les questions liées à ( mame tame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NGONE MBOUP (33000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pains modernes (pain complet, pain maîs, pain mil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pains modernes (pain complet, pain maîs, pain mil etc.), prière de renseignés toutes les questions liées à Autres pains modernes (pain complet, pain maîs, pain mil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Jambon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Jambon, prière de renseignés toutes les questions liées à Jambon.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NGONE MBOUP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Ngone mboup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mame tame gaye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Ngone mboup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tame gaye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Ngone mboup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[2026-07-01 11:10:00] </w:t>
      </w:r>
      <w:r>
        <w:rPr>
          <w:b/>
          <w:i w:val="0"/>
          <w:color w:val="1F6FEB"/>
          <w:sz w:val="16"/>
        </w:rPr>
        <w:t xml:space="preserve">EQ3_enq5_v2 </w:t>
      </w:r>
      <w:r>
        <w:rPr>
          <w:b w:val="0"/>
          <w:i w:val="0"/>
          <w:color w:val="64748B"/>
          <w:sz w:val="16"/>
        </w:rPr>
        <w:t xml:space="preserve">sur nom_agent : </w:t>
      </w:r>
      <w:r>
        <w:rPr>
          <w:b w:val="0"/>
          <w:i w:val="0"/>
          <w:sz w:val="17"/>
        </w:rPr>
        <w:t>Aissatou ndiaye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