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59-30-09-91</w:t>
      </w:r>
    </w:p>
    <w:p>
      <w:r>
        <w:rPr>
          <w:b w:val="0"/>
          <w:i w:val="0"/>
          <w:color w:val="64748B"/>
          <w:sz w:val="18"/>
        </w:rPr>
        <w:t>Enquêteur : EQ30_enq2_v2 (AMADOU BALDÉ)  ·  Équipe : EQ30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102101000000</w:t>
            </w:r>
          </w:p>
        </w:tc>
        <w:tc>
          <w:tcPr>
            <w:tcW w:type="dxa" w:w="3551"/>
            <w:shd w:fill="F8FAFC"/>
          </w:tcPr>
          <w:p>
            <w:r>
              <w:rPr>
                <w:b w:val="0"/>
                <w:i w:val="0"/>
                <w:color w:val="64748B"/>
                <w:sz w:val="14"/>
              </w:rPr>
              <w:t>MÉNAGE</w:t>
              <w:br/>
            </w:r>
            <w:r>
              <w:rPr>
                <w:b/>
                <w:i w:val="0"/>
                <w:color w:val="1F6FEB"/>
                <w:sz w:val="18"/>
              </w:rPr>
              <w:t>59-30-09-91</w:t>
            </w:r>
          </w:p>
        </w:tc>
        <w:tc>
          <w:tcPr>
            <w:tcW w:type="dxa" w:w="3551"/>
            <w:shd w:fill="F8FAFC"/>
          </w:tcPr>
          <w:p>
            <w:r>
              <w:rPr>
                <w:b w:val="0"/>
                <w:i w:val="0"/>
                <w:color w:val="64748B"/>
                <w:sz w:val="14"/>
              </w:rPr>
              <w:t>CHEF DE MÉNAGE</w:t>
              <w:br/>
            </w:r>
            <w:r>
              <w:rPr>
                <w:b/>
                <w:i w:val="0"/>
                <w:sz w:val="18"/>
              </w:rPr>
              <w:t>BOUBACAR DIALLO</w:t>
            </w:r>
          </w:p>
        </w:tc>
      </w:tr>
      <w:tr>
        <w:tc>
          <w:tcPr>
            <w:tcW w:type="dxa" w:w="3551"/>
            <w:shd w:fill="F8FAFC"/>
          </w:tcPr>
          <w:p>
            <w:r>
              <w:rPr>
                <w:b w:val="0"/>
                <w:i w:val="0"/>
                <w:color w:val="64748B"/>
                <w:sz w:val="14"/>
              </w:rPr>
              <w:t>TÉLÉPHONE CM</w:t>
              <w:br/>
            </w:r>
            <w:r>
              <w:rPr>
                <w:b/>
                <w:i w:val="0"/>
                <w:sz w:val="18"/>
              </w:rPr>
              <w:t>77 419 63 84</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[2026-06-30 10:14:07] </w:t>
      </w:r>
      <w:r>
        <w:rPr>
          <w:b/>
          <w:i w:val="0"/>
          <w:color w:val="1F6FEB"/>
          <w:sz w:val="16"/>
        </w:rPr>
        <w:t xml:space="preserve">EQ30_enq2_v2 </w:t>
      </w:r>
      <w:r>
        <w:rPr>
          <w:b w:val="0"/>
          <w:i w:val="0"/>
          <w:color w:val="64748B"/>
          <w:sz w:val="16"/>
        </w:rPr>
        <w:t xml:space="preserve">sur @@Completed : </w:t>
      </w:r>
      <w:r>
        <w:rPr>
          <w:b w:val="0"/>
          <w:i w:val="0"/>
          <w:sz w:val="17"/>
        </w:rPr>
        <w:t>Le chef de menage est absent, sa femme est rétissante elle ne veut pas entamer le questionnaire sans l’avale de son epous qui absent du territoire, il est en guinnée.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