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25-69-03-82</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25-69-03-82</w:t>
            </w:r>
          </w:p>
        </w:tc>
        <w:tc>
          <w:tcPr>
            <w:tcW w:type="dxa" w:w="3551"/>
            <w:shd w:fill="F8FAFC"/>
          </w:tcPr>
          <w:p>
            <w:r>
              <w:rPr>
                <w:b w:val="0"/>
                <w:i w:val="0"/>
                <w:color w:val="64748B"/>
                <w:sz w:val="14"/>
              </w:rPr>
              <w:t>CHEF DE MÉNAGE</w:t>
              <w:br/>
            </w:r>
            <w:r>
              <w:rPr>
                <w:b/>
                <w:i w:val="0"/>
                <w:sz w:val="18"/>
              </w:rPr>
              <w:t>SOULEYMANE KANDE</w:t>
            </w:r>
          </w:p>
        </w:tc>
      </w:tr>
      <w:tr>
        <w:tc>
          <w:tcPr>
            <w:tcW w:type="dxa" w:w="3551"/>
            <w:shd w:fill="F8FAFC"/>
          </w:tcPr>
          <w:p>
            <w:r>
              <w:rPr>
                <w:b w:val="0"/>
                <w:i w:val="0"/>
                <w:color w:val="64748B"/>
                <w:sz w:val="14"/>
              </w:rPr>
              <w:t>TÉLÉPHONE CM</w:t>
              <w:br/>
            </w:r>
            <w:r>
              <w:rPr>
                <w:b/>
                <w:i w:val="0"/>
                <w:sz w:val="18"/>
              </w:rPr>
              <w:t>78 669 03 23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2026-06-21T15:20:11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SOULEYMANE KANDE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DJIDE BALDE diffère de celui donné par DJIDE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KANDE diffère de celui donné par SOULEYMANE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SOULEYMANE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SOULEYMANE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SOULEYMANE KANDE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KANDE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KANDE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PALISSADE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PALISSADE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SOULEYMANE KANDE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SOULEYMANE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SOULEYMANE KANDE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1307.692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900000 FCFA qui semble élevé, 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Coton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