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41-12-60-47</w:t>
      </w:r>
    </w:p>
    <w:p>
      <w:r>
        <w:rPr>
          <w:b w:val="0"/>
          <w:i w:val="0"/>
          <w:color w:val="64748B"/>
          <w:sz w:val="18"/>
        </w:rPr>
        <w:t>Enquêteur : EQ31_enq3_v2 (ALIOU DIAO)  ·  Équipe : EQ31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103203000000</w:t>
            </w:r>
          </w:p>
        </w:tc>
        <w:tc>
          <w:tcPr>
            <w:tcW w:type="dxa" w:w="3551"/>
            <w:shd w:fill="F8FAFC"/>
          </w:tcPr>
          <w:p>
            <w:r>
              <w:rPr>
                <w:b w:val="0"/>
                <w:i w:val="0"/>
                <w:color w:val="64748B"/>
                <w:sz w:val="14"/>
              </w:rPr>
              <w:t>MÉNAGE</w:t>
              <w:br/>
            </w:r>
            <w:r>
              <w:rPr>
                <w:b/>
                <w:i w:val="0"/>
                <w:color w:val="1F6FEB"/>
                <w:sz w:val="18"/>
              </w:rPr>
              <w:t>41-12-60-47</w:t>
            </w:r>
          </w:p>
        </w:tc>
        <w:tc>
          <w:tcPr>
            <w:tcW w:type="dxa" w:w="3551"/>
            <w:shd w:fill="F8FAFC"/>
          </w:tcPr>
          <w:p>
            <w:r>
              <w:rPr>
                <w:b w:val="0"/>
                <w:i w:val="0"/>
                <w:color w:val="64748B"/>
                <w:sz w:val="14"/>
              </w:rPr>
              <w:t>CHEF DE MÉNAGE</w:t>
              <w:br/>
            </w:r>
            <w:r>
              <w:rPr>
                <w:b/>
                <w:i w:val="0"/>
                <w:sz w:val="18"/>
              </w:rPr>
              <w:t>AISSATOU CISSE</w:t>
            </w:r>
          </w:p>
        </w:tc>
      </w:tr>
      <w:tr>
        <w:tc>
          <w:tcPr>
            <w:tcW w:type="dxa" w:w="3551"/>
            <w:shd w:fill="F8FAFC"/>
          </w:tcPr>
          <w:p>
            <w:r>
              <w:rPr>
                <w:b w:val="0"/>
                <w:i w:val="0"/>
                <w:color w:val="64748B"/>
                <w:sz w:val="14"/>
              </w:rPr>
              <w:t>TÉLÉPHONE CM</w:t>
              <w:br/>
            </w:r>
            <w:r>
              <w:rPr>
                <w:b/>
                <w:i w:val="0"/>
                <w:sz w:val="18"/>
              </w:rPr>
              <w:t>78 335 75 31</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EQ31_enq3_v2  (ALIOU DIAO)</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2026-06-25T18:00:31</w:t>
            </w:r>
          </w:p>
        </w:tc>
      </w:tr>
    </w:tbl>
    <w:p/>
    <w:p>
      <w:r>
        <w:rPr>
          <w:b/>
          <w:i w:val="0"/>
          <w:color w:val="1F6FEB"/>
          <w:sz w:val="22"/>
        </w:rPr>
        <w:t>⚠ INCOHÉRENCES À CORRIGER (90)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DIAMA CISSE ou l'année à laquelle DIAMA CISSE a fréquenté l'école pour la dernière fois (.) le dernier diplome de DIAMA CISSE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HADAM CISSE ou l'année à laquelle HADAM CISSE a fréquenté l'école pour la dernière fois (.) le dernier diplome de HADAM CISSE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HINTHIA CISSE ou l'année à laquelle HINTHIA CISSE a fréquenté l'école pour la dernière fois (.) le dernier diplome de HINTHIA CISSE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SARR diffère de celui donné par AISSATOU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CHERIF DIENABA GUEYE diffère de celui donné par CHERIF DIENABA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MALLE CISSE diffère de celui donné par MALLE CISSE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s04q51, s04q51_unite, s04q39, s04q43, s04q44, s04q63</w:t>
            </w:r>
          </w:p>
        </w:tc>
        <w:tc>
          <w:tcPr>
            <w:tcW w:type="dxa" w:w="6520"/>
          </w:tcPr>
          <w:p>
            <w:r>
              <w:rPr>
                <w:b w:val="0"/>
                <w:i w:val="0"/>
                <w:sz w:val="17"/>
              </w:rPr>
              <w:t>Incoherence!!! les informations de MALLE CISSE sur le nombre de mois, jours et heures de son emploi principal et secondaire sont identiques, veuillez corriger ou confirmer aupres du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Incohérence! L'entreprise vendeur de produit alimentaire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Urbain ont généralement comme principal matériau de construction le/la Ciment/Béton/Pierres de taille, mais celui du ménage de AISSATOU CISSE (Briques cuites)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HINTHIA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DIAMA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DIENABA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GORA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HADAM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MOTH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s01q00a, s01q02, s01q00b</w:t>
            </w:r>
          </w:p>
        </w:tc>
        <w:tc>
          <w:tcPr>
            <w:tcW w:type="dxa" w:w="6520"/>
          </w:tcPr>
          <w:p>
            <w:r>
              <w:rPr>
                <w:b w:val="0"/>
                <w:i w:val="0"/>
                <w:sz w:val="17"/>
              </w:rPr>
              <w:t>La première personne ( MALLE CISSE ) dans le listing des membres du ménage ne correspond pas au chef de ménage c'est-à-dire que le chef de ménage la première personne sur la liste,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DIAMA CISSE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HADAM CISSE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HINTHIA CISSE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CHERIF DIENABA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MALLE CISSE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CHERIF DIENABA GUEYE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Feuilles d'oseille/ fleur (bissap) est jardin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Gombo frais est jardin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caillé est vendeur specialisé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Poireau/ oignon vert est jardin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Aubergine sauvage (Jaxatu)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Concentré de tomate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(2500 Fcfa) de Lait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(1400 Fcfa) de Riz importé brisé en Sac (50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(1400 Fcfa) de Riz importé brisé en Sac (50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AISSATOU CISSE (1000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CISSE (2000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déménagement est taxi moto tricycle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CISSE (10000 Fcfa) au cours de 12 derniers mois de Frais de déménagement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CISSE (35000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CISSE (50000 Fcfa) au cours de 12 derniers mois de Achat de batteries pour plaque solaire et autre équipement/matériel pour installation solaire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confection tailleur n'a pas fonctionné tout le temps au cours des 12 derniers mois est travaille champetre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vendeur de produit alimentaire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vendeur de produit alimentaire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produit alimentaire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produit alimentaire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troue fermer et creuser un autre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pour nourriture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habillement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150 FCFA par Kilogramme qui semble faible, prière de vérifier  le montant d'achat (22500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90000 FCFA qui semble élevé, prière de verifier le montant tiré de la vente (90000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31250 FCFA qui semble élevé, prière de verifier le montant tiré de la vente (62500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(25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(50 kg) diffère de celle de la quantité totale (360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GORA CISSE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AISSATOU SARR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GORA CISSE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MALLE CISSE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MOTH CISSE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AISSATOU SARR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MALLE CISSE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3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(200000 FCFA) de Animaux de labour est inférieur aux prix de revente (300000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[2026-06-27 09:25:14] </w:t>
      </w:r>
      <w:r>
        <w:rPr>
          <w:b/>
          <w:i w:val="0"/>
          <w:color w:val="1F6FEB"/>
          <w:sz w:val="16"/>
        </w:rPr>
        <w:t xml:space="preserve">EQ31_enq3_v2 </w:t>
      </w:r>
      <w:r>
        <w:rPr>
          <w:b w:val="0"/>
          <w:i w:val="0"/>
          <w:color w:val="64748B"/>
          <w:sz w:val="16"/>
        </w:rPr>
        <w:t xml:space="preserve">sur s19q09 : </w:t>
      </w:r>
      <w:r>
        <w:rPr>
          <w:b w:val="0"/>
          <w:i w:val="0"/>
          <w:sz w:val="17"/>
        </w:rPr>
        <w:t>le prix de l animal a augmenté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