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73-80-70-56</w:t>
      </w:r>
    </w:p>
    <w:p>
      <w:r>
        <w:rPr>
          <w:b w:val="0"/>
          <w:i w:val="0"/>
          <w:color w:val="64748B"/>
          <w:sz w:val="18"/>
        </w:rPr>
        <w:t>Enquêteur : EQ31_enq3_v2 (ALIOU DIAO)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73-80-70-56</w:t>
            </w:r>
          </w:p>
        </w:tc>
        <w:tc>
          <w:tcPr>
            <w:tcW w:type="dxa" w:w="3551"/>
            <w:shd w:fill="F8FAFC"/>
          </w:tcPr>
          <w:p>
            <w:r>
              <w:rPr>
                <w:b w:val="0"/>
                <w:i w:val="0"/>
                <w:color w:val="64748B"/>
                <w:sz w:val="14"/>
              </w:rPr>
              <w:t>CHEF DE MÉNAGE</w:t>
              <w:br/>
            </w:r>
            <w:r>
              <w:rPr>
                <w:b/>
                <w:i w:val="0"/>
                <w:sz w:val="18"/>
              </w:rPr>
              <w:t>MALICK DIALLO</w:t>
            </w:r>
          </w:p>
        </w:tc>
      </w:tr>
      <w:tr>
        <w:tc>
          <w:tcPr>
            <w:tcW w:type="dxa" w:w="3551"/>
            <w:shd w:fill="F8FAFC"/>
          </w:tcPr>
          <w:p>
            <w:r>
              <w:rPr>
                <w:b w:val="0"/>
                <w:i w:val="0"/>
                <w:color w:val="64748B"/>
                <w:sz w:val="14"/>
              </w:rPr>
              <w:t>TÉLÉPHONE CM</w:t>
              <w:br/>
            </w:r>
            <w:r>
              <w:rPr>
                <w:b/>
                <w:i w:val="0"/>
                <w:sz w:val="18"/>
              </w:rPr>
              <w:t>77 725 99 05</w:t>
            </w:r>
          </w:p>
        </w:tc>
        <w:tc>
          <w:tcPr>
            <w:tcW w:type="dxa" w:w="3551"/>
            <w:shd w:fill="F8FAFC"/>
          </w:tcPr>
          <w:p>
            <w:r>
              <w:rPr>
                <w:b w:val="0"/>
                <w:i w:val="0"/>
                <w:color w:val="64748B"/>
                <w:sz w:val="14"/>
              </w:rPr>
              <w:t>LOCALISATION</w:t>
              <w:br/>
            </w:r>
            <w:r>
              <w:rPr>
                <w:b/>
                <w:i w:val="0"/>
                <w:sz w:val="18"/>
              </w:rPr>
              <w:t>SARE HAMA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2026-06-29T12:23:11</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30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NDIAYE diffère de celui donné par AMY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DIALLO diffère de celui donné par ASTOU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BAYE WILANE DIALLO diffère de celui donné par BAYE WILANE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DIATTI NDIAYE diffère de celui donné par DIATTI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DIADIOU diffère de celui donné par FATOU DIADIOU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KORING BA diffère de celui donné par KORING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DIALLO diffère de celui donné par MALICK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MALICK DIALLO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AMY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WILANE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(20) de ce ménage est inférieur à la taille du denombrement (36),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BAYE WILANE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DIATTI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DIADIOU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KORING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KORING BA a eu est avortement,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BAYE WILANE DIALLO n'a pas cherché du travail au cours des 30 derniers jours est chauffeur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BAYE WILANE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DIADIOU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MALICK DIALLO est de 1000000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WILANE DIALLO (4600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DIALLO (409000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DIALLO (557000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DIALLO (720000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DIALLO (11000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DIALLO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DIALLO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DIALLO (35000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DIALLO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(16),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voix gourou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MALICK DIALLO ayant travaillé dans la parcelle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MALICK DIALLO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(35) non membre du ménage de MALICK DIALLO ayant travaillé dans la parcelle parcelle mil voix gourou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voix gourou au cours de la campagne pour la période des récoltes est de 35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MALICK DIALLO pour la main-d'oeuvre non-familiale sur la parcelle parcelle mil voix gourou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122 FCFA par Kilogramme qui semble faible, prière de vérifier  le montant d'achat (54900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Litre qui semble élevé, prière de vérifier  le montant d'achat (12000 FCFA pour 1.5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918000 FCFA qui semble élevé, prière de verifier le montant tiré de la vente (918000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918000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(918000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105000 FCFA qui semble élevé, prière de verifier le montant tiré de la vente (210000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ASTOU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DIADIOU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KORING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MALICK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DIALLO a comme taille 20 personnes dont ils vivent à SEDHIOU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(450000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[2026-06-30 11:58:04] </w:t>
      </w:r>
      <w:r>
        <w:rPr>
          <w:b/>
          <w:i w:val="0"/>
          <w:color w:val="1F6FEB"/>
          <w:sz w:val="16"/>
        </w:rPr>
        <w:t xml:space="preserve">EQ31_enq3_v2 </w:t>
      </w:r>
      <w:r>
        <w:rPr>
          <w:b w:val="0"/>
          <w:i w:val="0"/>
          <w:color w:val="64748B"/>
          <w:sz w:val="16"/>
        </w:rPr>
        <w:t xml:space="preserve">sur s19q09 : </w:t>
      </w:r>
      <w:r>
        <w:rPr>
          <w:b w:val="0"/>
          <w:i w:val="0"/>
          <w:sz w:val="17"/>
        </w:rPr>
        <w:t>le prix de l animal augmente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