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Malang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Faty, les agriculteurs dont leurs cultures est principalement destiné à la consommation du ménage sont des (Agriculteurs, subsistances) et ceux qui le font avec l'élevage sont des (Agriculteurs et eleveurs, subsistances)Nombre de mois exercé  (3 mois) par Boubacar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Boubacar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Faty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Malang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p>
      <w:pPr>
        <w:pStyle w:val="ListBullet"/>
      </w:pPr>
      <w:r>
        <w:rPr>
          <w:b w:val="0"/>
          <w:i w:val="0"/>
          <w:color w:val="64748B"/>
          <w:sz w:val="16"/>
        </w:rPr>
        <w:t xml:space="preserve">[2026-06-18 13:52:36] </w:t>
      </w:r>
      <w:r>
        <w:rPr>
          <w:b/>
          <w:i w:val="0"/>
          <w:color w:val="1F6FEB"/>
          <w:sz w:val="16"/>
        </w:rPr>
        <w:t xml:space="preserve">EQ32_enq1_v2 </w:t>
      </w:r>
      <w:r>
        <w:rPr>
          <w:b w:val="0"/>
          <w:i w:val="0"/>
          <w:color w:val="64748B"/>
          <w:sz w:val="16"/>
        </w:rPr>
        <w:t xml:space="preserve">sur s09Aq05 : </w:t>
      </w:r>
      <w:r>
        <w:rPr>
          <w:b w:val="0"/>
          <w:i w:val="0"/>
          <w:sz w:val="17"/>
        </w:rPr>
        <w:t>"n’ont pas fait de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