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.766039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YAFFA avec une taille de 11 personnes a consommé 15 Verre ( à thé) en taille unique de Vinaigre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p>
      <w:pPr>
        <w:pStyle w:val="ListBullet"/>
      </w:pPr>
      <w:r>
        <w:rPr>
          <w:b w:val="0"/>
          <w:i w:val="0"/>
          <w:color w:val="64748B"/>
          <w:sz w:val="16"/>
        </w:rPr>
        <w:t xml:space="preserve">[2026-07-06 18:40:02]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