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46-91-71-14</w:t>
      </w:r>
    </w:p>
    <w:p>
      <w:r>
        <w:rPr>
          <w:b w:val="0"/>
          <w:i w:val="0"/>
          <w:color w:val="64748B"/>
          <w:sz w:val="18"/>
        </w:rPr>
        <w:t>Enquêteur : EQ33_enq4_v2 (FODE BAYO)  ·  Équipe : EQ33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141203000000</w:t>
            </w:r>
          </w:p>
        </w:tc>
        <w:tc>
          <w:tcPr>
            <w:tcW w:type="dxa" w:w="3551"/>
            <w:shd w:fill="F8FAFC"/>
          </w:tcPr>
          <w:p>
            <w:r>
              <w:rPr>
                <w:b w:val="0"/>
                <w:i w:val="0"/>
                <w:color w:val="64748B"/>
                <w:sz w:val="14"/>
              </w:rPr>
              <w:t>MÉNAGE</w:t>
              <w:br/>
            </w:r>
            <w:r>
              <w:rPr>
                <w:b/>
                <w:i w:val="0"/>
                <w:color w:val="1F6FEB"/>
                <w:sz w:val="18"/>
              </w:rPr>
              <w:t>46-91-71-14</w:t>
            </w:r>
          </w:p>
        </w:tc>
        <w:tc>
          <w:tcPr>
            <w:tcW w:type="dxa" w:w="3551"/>
            <w:shd w:fill="F8FAFC"/>
          </w:tcPr>
          <w:p>
            <w:r>
              <w:rPr>
                <w:b w:val="0"/>
                <w:i w:val="0"/>
                <w:color w:val="64748B"/>
                <w:sz w:val="14"/>
              </w:rPr>
              <w:t>CHEF DE MÉNAGE</w:t>
              <w:br/>
            </w:r>
            <w:r>
              <w:rPr>
                <w:b/>
                <w:i w:val="0"/>
                <w:sz w:val="18"/>
              </w:rPr>
              <w:t>LANSANA DIALLO</w:t>
            </w:r>
          </w:p>
        </w:tc>
      </w:tr>
      <w:tr>
        <w:tc>
          <w:tcPr>
            <w:tcW w:type="dxa" w:w="3551"/>
            <w:shd w:fill="F8FAFC"/>
          </w:tcPr>
          <w:p>
            <w:r>
              <w:rPr>
                <w:b w:val="0"/>
                <w:i w:val="0"/>
                <w:color w:val="64748B"/>
                <w:sz w:val="14"/>
              </w:rPr>
              <w:t>TÉLÉPHONE CM</w:t>
              <w:br/>
            </w:r>
            <w:r>
              <w:rPr>
                <w:b/>
                <w:i w:val="0"/>
                <w:sz w:val="18"/>
              </w:rPr>
              <w:t>78 170 27 39</w:t>
            </w:r>
          </w:p>
        </w:tc>
        <w:tc>
          <w:tcPr>
            <w:tcW w:type="dxa" w:w="3551"/>
            <w:shd w:fill="F8FAFC"/>
          </w:tcPr>
          <w:p>
            <w:r>
              <w:rPr>
                <w:b w:val="0"/>
                <w:i w:val="0"/>
                <w:color w:val="64748B"/>
                <w:sz w:val="14"/>
              </w:rPr>
              <w:t>LOCALISATION</w:t>
              <w:br/>
            </w:r>
            <w:r>
              <w:rPr>
                <w:b/>
                <w:i w:val="0"/>
                <w:sz w:val="18"/>
              </w:rPr>
              <w:t>BOUNO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EQ33_enq4_v2  (FODE BAYO)</w:t>
            </w:r>
          </w:p>
        </w:tc>
        <w:tc>
          <w:tcPr>
            <w:tcW w:type="dxa" w:w="3551"/>
            <w:shd w:fill="F8FAFC"/>
          </w:tcPr>
          <w:p>
            <w:r>
              <w:rPr>
                <w:b w:val="0"/>
                <w:i w:val="0"/>
                <w:color w:val="64748B"/>
                <w:sz w:val="14"/>
              </w:rPr>
              <w:t>SUPERVISEUR</w:t>
              <w:br/>
            </w:r>
            <w:r>
              <w:rPr>
                <w:b/>
                <w:i w:val="0"/>
                <w:sz w:val="18"/>
              </w:rPr>
              <w:t>FODE BAYO</w:t>
            </w:r>
          </w:p>
        </w:tc>
        <w:tc>
          <w:tcPr>
            <w:tcW w:type="dxa" w:w="3551"/>
            <w:shd w:fill="F8FAFC"/>
          </w:tcPr>
          <w:p>
            <w:r>
              <w:rPr>
                <w:b w:val="0"/>
                <w:i w:val="0"/>
                <w:color w:val="64748B"/>
                <w:sz w:val="14"/>
              </w:rPr>
              <w:t>STATUT</w:t>
              <w:br/>
            </w:r>
            <w:r>
              <w:rPr>
                <w:b/>
                <w:i w:val="0"/>
                <w:sz w:val="18"/>
              </w:rPr>
              <w:t>1  ·  1ʳᵉ visite : 2026-07-06T13:15:48</w:t>
            </w:r>
          </w:p>
        </w:tc>
      </w:tr>
    </w:tbl>
    <w:p/>
    <w:p>
      <w:r>
        <w:rPr>
          <w:b/>
          <w:i w:val="0"/>
          <w:color w:val="1F6FEB"/>
          <w:sz w:val="22"/>
        </w:rPr>
        <w:t>⚠ INCOHÉRENCES À CORRIGER (43)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lansana diallo diffère de celui donné par lansana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mariama diallo diffère de celui donné par mariama diallo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s01q37, s04q46, s02q13, s02q33, s11q49a</w:t>
            </w:r>
          </w:p>
        </w:tc>
        <w:tc>
          <w:tcPr>
            <w:tcW w:type="dxa" w:w="6520"/>
          </w:tcPr>
          <w:p>
            <w:r>
              <w:rPr>
                <w:b w:val="0"/>
                <w:i w:val="0"/>
                <w:sz w:val="17"/>
              </w:rPr>
              <w:t>FCFA dans Frais de connexion au réseau de distribution d'eau mais dit ne pas être connecté à un réseau d'eau courante, prière de corriger cette incoherenceAvertissement!! le montant de la dernière  facture de téléphone fixe ou de la dernière carte de recharge ou carte prépayée est 0 FCFA semble incoherent, prière de corriger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aliatou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alphousseynou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assanatou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karimatou diallo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lansana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mariama diallo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mariama diallo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aliatou diallo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aliatou diallo ), prière de renseignés toutes les questions liées à ( aliatou diallo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alphousseynou diallo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alphousseynou diallo ), prière de renseignés toutes les questions liées à ( alphousseynou diallo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assanatou diallo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assanatou diallo ), prière de renseignés toutes les questions liées à ( assanatou diallo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karimatou diallo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karimatou diallo ), prière de renseignés toutes les questions liées à ( karimatou diallo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lansana diallo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lansana diallo ), prière de renseignés toutes les questions liées à ( lansana diallo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mariama diallo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mariama diallo ), prière de renseignés toutes les questions liées à ( mariama diallo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LANSANA DIALLO (2700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LANSANA DIALLO (3500 Fcfa) au cours de 30 derniers jours de Charbon de bois/Charbon minéral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LANSANA DIALLO (2500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LANSANA DIALLO (4000 Fcfa) au cours de 12 derniers mois de Achat d'une calculatrice scientifique pour usage personnel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s11q49a</w:t>
            </w:r>
          </w:p>
        </w:tc>
        <w:tc>
          <w:tcPr>
            <w:tcW w:type="dxa" w:w="6520"/>
          </w:tcPr>
          <w:p>
            <w:r>
              <w:rPr>
                <w:b w:val="0"/>
                <w:i w:val="0"/>
                <w:sz w:val="17"/>
              </w:rPr>
              <w:t>Erreur. Le montant renseigné doit être supérieur à 0.</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s11q52a</w:t>
            </w:r>
          </w:p>
        </w:tc>
        <w:tc>
          <w:tcPr>
            <w:tcW w:type="dxa" w:w="6520"/>
          </w:tcPr>
          <w:p>
            <w:r>
              <w:rPr>
                <w:b w:val="0"/>
                <w:i w:val="0"/>
                <w:sz w:val="17"/>
              </w:rPr>
              <w:t>Erreur. Le montant renseigné doit être supérieur à 0.</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LANSANA DIALLO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alphousseynou diallo fréquente 3ème année de Primaire mais ne sait pas écrire, prière de vérifier auprès de alphousseynou diallo ou de confirmer avec le QG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assanatou diallo fréquente 3ème année de Primaire mais ne sait pas écrire, prière de vérifier auprès de assanatou diallo ou de confirmer avec le QG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karimatou diallo fréquente 4ème année de Primaire mais ne sait pas écrire, prière de vérifier auprès de karimatou diallo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(50000 FCFA) de mariama diallo semble trop faible pour un revenu net gagné par an.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LANSANA DIALLO a comme taille 6 personnes dont ils vivent à SEDHIOU Rural et aucune d'entre ne possède une entreprise non agricole, prière de revoir cette partie de la section 10 de ce menage.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