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29-84-78-26</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29-84-78-26</w:t>
            </w:r>
          </w:p>
        </w:tc>
        <w:tc>
          <w:tcPr>
            <w:tcW w:type="dxa" w:w="3551"/>
            <w:shd w:fill="F8FAFC"/>
          </w:tcPr>
          <w:p>
            <w:r>
              <w:rPr>
                <w:b w:val="0"/>
                <w:i w:val="0"/>
                <w:color w:val="64748B"/>
                <w:sz w:val="14"/>
              </w:rPr>
              <w:t>CHEF DE MÉNAGE</w:t>
              <w:br/>
            </w:r>
            <w:r>
              <w:rPr>
                <w:b/>
                <w:i w:val="0"/>
                <w:sz w:val="18"/>
              </w:rPr>
              <w:t>THEODORE DIEDHIOU</w:t>
            </w:r>
          </w:p>
        </w:tc>
      </w:tr>
      <w:tr>
        <w:tc>
          <w:tcPr>
            <w:tcW w:type="dxa" w:w="3551"/>
            <w:shd w:fill="F8FAFC"/>
          </w:tcPr>
          <w:p>
            <w:r>
              <w:rPr>
                <w:b w:val="0"/>
                <w:i w:val="0"/>
                <w:color w:val="64748B"/>
                <w:sz w:val="14"/>
              </w:rPr>
              <w:t>TÉLÉPHONE CM</w:t>
              <w:br/>
            </w:r>
            <w:r>
              <w:rPr>
                <w:b/>
                <w:i w:val="0"/>
                <w:sz w:val="18"/>
              </w:rPr>
              <w:t>77 088 06 34</w:t>
            </w:r>
          </w:p>
        </w:tc>
        <w:tc>
          <w:tcPr>
            <w:tcW w:type="dxa" w:w="3551"/>
            <w:shd w:fill="F8FAFC"/>
          </w:tcPr>
          <w:p>
            <w:r>
              <w:rPr>
                <w:b w:val="0"/>
                <w:i w:val="0"/>
                <w:color w:val="64748B"/>
                <w:sz w:val="14"/>
              </w:rPr>
              <w:t>LOCALISATION</w:t>
              <w:br/>
            </w:r>
            <w:r>
              <w:rPr>
                <w:b/>
                <w:i w:val="0"/>
                <w:sz w:val="18"/>
              </w:rPr>
              <w:t>BOUWENTENE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2026-07-05T10:22:52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Octavi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amyvalantine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lorence kama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mandelain katona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sifouding reno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séydou dorgalin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lorence kama diedhiou ou l'année à laquelle lorence kama diedhiou a fréquenté l'école pour la dernière fois (.) le dernier diplome de lorence kama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berta diedhiou diffère de celui donné par berta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amyvalantine diedhiou ou l'année à laquelle amyvalantine diedhiou a fréquenté l'école pour la dernière fois (.) le dernier diplome de amyvalantine diedhiou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Octavi Diedhiou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Octavi Diedhiou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Octavi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amyvalantine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lorence kama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mandelain katona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sifouding reno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séydou dorgalin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s01q32</w:t>
            </w:r>
          </w:p>
        </w:tc>
        <w:tc>
          <w:tcPr>
            <w:tcW w:type="dxa" w:w="6520"/>
          </w:tcPr>
          <w:p>
            <w:r>
              <w:rPr>
                <w:b w:val="0"/>
                <w:i w:val="0"/>
                <w:sz w:val="17"/>
              </w:rPr>
              <w:t>Incohérence. %rostertitle% étant conjoint(e) du CM, si sa mère habite ou pas dans le ménage cela devrait apparaître en 1.02. Veuillez vérifier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%rostertitle% est conjoint (e) du CM mais la personne sélectionnée n'a pas été déclarée en 1.02 comme étant autres Parents du CM/Conjoint.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Octavi Diedhiou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lorence kama diedhiou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mandelain katona diedhiou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sifouding reno diedhiou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berta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Théodore diedhiou bénéficié de cette formation est alphabétisation en diola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diagaw diedhiou,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berta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THÉODORE DIEDHIOU (122000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THÉODORE DIEDHIOU (126000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THÉODORE DIEDHIOU (75000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THÉODORE DIEDHIOU (76000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THÉODORE DIEDHIOU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THÉODORE DIEDHIOU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THÉODORE DIEDHIOU (435000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THÉODORE DIEDHIOU (1814000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150000 Fcfa avec le type de logement Maison Basse est relativement élevé par rapport aux autres montants observés à ZIGUINCHOR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THÉODORE DIEDHIOU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THÉODORE DIEDHIOU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sifouding reno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Théodore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yvone diedhiou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Théodore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THÉODORE DIEDHIOU a comme taille 9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(8000 Fcfa) d'un Porcin est trop petit.</w:t>
            </w:r>
          </w:p>
        </w:tc>
      </w:tr>
    </w:tbl>
    <w:p/>
    <w:p>
      <w:r>
        <w:rPr>
          <w:b/>
          <w:i w:val="0"/>
          <w:color w:val="1F6FEB"/>
          <w:sz w:val="22"/>
        </w:rPr>
        <w:t>💬 COMMENTAIRES SUPERVISEUR / ENQUÊTEUR (1)</w:t>
      </w:r>
    </w:p>
    <w:p>
      <w:pPr>
        <w:pStyle w:val="ListBullet"/>
      </w:pPr>
      <w:r>
        <w:rPr>
          <w:b w:val="0"/>
          <w:i w:val="0"/>
          <w:color w:val="64748B"/>
          <w:sz w:val="16"/>
        </w:rPr>
        <w:t xml:space="preserve">[2026-07-05 14:36:58] </w:t>
      </w:r>
      <w:r>
        <w:rPr>
          <w:b/>
          <w:i w:val="0"/>
          <w:color w:val="1F6FEB"/>
          <w:sz w:val="16"/>
        </w:rPr>
        <w:t xml:space="preserve">EQ35_enq2_v2 </w:t>
      </w:r>
      <w:r>
        <w:rPr>
          <w:b w:val="0"/>
          <w:i w:val="0"/>
          <w:color w:val="64748B"/>
          <w:sz w:val="16"/>
        </w:rPr>
        <w:t xml:space="preserve">sur s01q12 : </w:t>
      </w:r>
      <w:r>
        <w:rPr>
          <w:b w:val="0"/>
          <w:i w:val="0"/>
          <w:sz w:val="17"/>
        </w:rPr>
        <w:t>"  c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