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25-86-97-47</w:t>
      </w:r>
    </w:p>
    <w:p>
      <w:r>
        <w:rPr>
          <w:b w:val="0"/>
          <w:i w:val="0"/>
          <w:color w:val="64748B"/>
          <w:sz w:val="18"/>
        </w:rPr>
        <w:t>Enquêteur : EQ35_enq4_v2 (MAIMOUNA KOURMANG)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25-86-97-47</w:t>
            </w:r>
          </w:p>
        </w:tc>
        <w:tc>
          <w:tcPr>
            <w:tcW w:type="dxa" w:w="3551"/>
            <w:shd w:fill="F8FAFC"/>
          </w:tcPr>
          <w:p>
            <w:r>
              <w:rPr>
                <w:b w:val="0"/>
                <w:i w:val="0"/>
                <w:color w:val="64748B"/>
                <w:sz w:val="14"/>
              </w:rPr>
              <w:t>CHEF DE MÉNAGE</w:t>
              <w:br/>
            </w:r>
            <w:r>
              <w:rPr>
                <w:b/>
                <w:i w:val="0"/>
                <w:sz w:val="18"/>
              </w:rPr>
              <w:t>BINTA DIAGNE</w:t>
            </w:r>
          </w:p>
        </w:tc>
      </w:tr>
      <w:tr>
        <w:tc>
          <w:tcPr>
            <w:tcW w:type="dxa" w:w="3551"/>
            <w:shd w:fill="F8FAFC"/>
          </w:tcPr>
          <w:p>
            <w:r>
              <w:rPr>
                <w:b w:val="0"/>
                <w:i w:val="0"/>
                <w:color w:val="64748B"/>
                <w:sz w:val="14"/>
              </w:rPr>
              <w:t>TÉLÉPHONE CM</w:t>
              <w:br/>
            </w:r>
            <w:r>
              <w:rPr>
                <w:b/>
                <w:i w:val="0"/>
                <w:sz w:val="18"/>
              </w:rPr>
              <w:t>78 329 14 69</w:t>
            </w:r>
          </w:p>
        </w:tc>
        <w:tc>
          <w:tcPr>
            <w:tcW w:type="dxa" w:w="3551"/>
            <w:shd w:fill="F8FAFC"/>
          </w:tcPr>
          <w:p>
            <w:r>
              <w:rPr>
                <w:b w:val="0"/>
                <w:i w:val="0"/>
                <w:color w:val="64748B"/>
                <w:sz w:val="14"/>
              </w:rPr>
              <w:t>LOCALISATION</w:t>
              <w:br/>
            </w:r>
            <w:r>
              <w:rPr>
                <w:b/>
                <w:i w:val="0"/>
                <w:sz w:val="18"/>
              </w:rPr>
              <w:t>derri 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2026-06-20T10:50:15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Binta Diagne) , prière de renseigner toutes les questions liées à  Binta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Binta Diagne ou l'année à laquelle Binta Diagne a fréquenté l'école pour la dernière fois (2018) le dernier diplome de Binta Diagne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ZIGUINCHOR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Cherif Atabe Diagne abandonné l'école en cours d'année est Il n’a voulu continue les études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Diagne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Diagne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Atabe Diagne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Tres petit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Grand de Noix de coco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39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DIAGNE (21000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DIAGNE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BINTA DIAGNE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BINTA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BINTA DIAGNE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BINTA DIAGNE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Réchaud (plaque) à gaz ou électrique est inférieur aux prix de revente (6000)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BINTA DIAGNE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[2026-06-22 00:04:28] </w:t>
      </w:r>
      <w:r>
        <w:rPr>
          <w:b/>
          <w:i w:val="0"/>
          <w:color w:val="1F6FEB"/>
          <w:sz w:val="16"/>
        </w:rPr>
        <w:t xml:space="preserve">EQ35_enq4_v2 </w:t>
      </w:r>
      <w:r>
        <w:rPr>
          <w:b w:val="0"/>
          <w:i w:val="0"/>
          <w:color w:val="64748B"/>
          <w:sz w:val="16"/>
        </w:rPr>
        <w:t xml:space="preserve">sur @@Completed : </w:t>
      </w:r>
      <w:r>
        <w:rPr>
          <w:b w:val="0"/>
          <w:i w:val="0"/>
          <w:sz w:val="17"/>
        </w:rPr>
        <w:t>vue qu’il ya pas de téléphone fixe et clé internet ces questions ne devraient pas apparaitre.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