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60-93-31-79</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60-93-31-79</w:t>
            </w:r>
          </w:p>
        </w:tc>
        <w:tc>
          <w:tcPr>
            <w:tcW w:type="dxa" w:w="3551"/>
            <w:shd w:fill="F8FAFC"/>
          </w:tcPr>
          <w:p>
            <w:r>
              <w:rPr>
                <w:b w:val="0"/>
                <w:i w:val="0"/>
                <w:color w:val="64748B"/>
                <w:sz w:val="14"/>
              </w:rPr>
              <w:t>CHEF DE MÉNAGE</w:t>
              <w:br/>
            </w:r>
            <w:r>
              <w:rPr>
                <w:b/>
                <w:i w:val="0"/>
                <w:sz w:val="18"/>
              </w:rPr>
              <w:t>MARIE NGOUDA SARR</w:t>
            </w:r>
          </w:p>
        </w:tc>
      </w:tr>
      <w:tr>
        <w:tc>
          <w:tcPr>
            <w:tcW w:type="dxa" w:w="3551"/>
            <w:shd w:fill="F8FAFC"/>
          </w:tcPr>
          <w:p>
            <w:r>
              <w:rPr>
                <w:b w:val="0"/>
                <w:i w:val="0"/>
                <w:color w:val="64748B"/>
                <w:sz w:val="14"/>
              </w:rPr>
              <w:t>TÉLÉPHONE CM</w:t>
              <w:br/>
            </w:r>
            <w:r>
              <w:rPr>
                <w:b/>
                <w:i w:val="0"/>
                <w:sz w:val="18"/>
              </w:rPr>
              <w:t>77 328 61 37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2026-06-25T09:41:55</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Lamine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Mery Sambou) , prière de renseigner toutes les questions liées à  Mery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Andre Aouta est Secondaire Technique et Professionnel et le diplôme le plus elevé obtenu par Marie Andre Aouta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 Andre Aouta ou l'année à laquelle Marie Andre Aouta a fréquenté l'école pour la dernière fois (2024) le dernier diplome de Marie Andre Aouta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Mery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Ndeye Rama Diene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Remon Senghor ou l'année à laquelle Remon Senghor a fréquenté l'école pour la dernière fois (.) le dernier diplome de Remon Senghor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Mery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Mery Sambou il y a un membre qui detient l'entreprise commerce de maad qui semble être de l'agriculture ou de l'élévage, prière de bien classer la nomenclature de l'entreprise s'il ne s'agit pas de l'agriculture ou de l'élévage.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Lamine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Mery Sambou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 Andre Aouta n'a pas été à l'école entre 2024/2025 est ne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Anne Marie Aouta n'a pas été à l'école entre 2024/2025 est pour formation coutu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Mery Sambou n'a pas été à l'école entre 2024/2025 est Elle avait du mal à voir les écriture en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Mery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montant(25100 FCFA) des dépenses pour chaque visite prénatale de Marie Andre Aouta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Diene a eu est Maladie du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Ossobi Bassene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Andre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Marie Andre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Mery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Mery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Anne Marie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Anne Marie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Aouta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Remon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Remon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Remon Senghor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Remon Senghor.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Anne Marie Aouta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Anne Marie Aouta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(105500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(210000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(91500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(750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(50 Fcfa) au cours de 3 derniers mois de Frais de photocopies de document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maad)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maad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maad est Au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2028.93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Mery Sambou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Remon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Aouta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(8)</w:t>
      </w:r>
    </w:p>
    <w:p>
      <w:pPr>
        <w:pStyle w:val="ListBullet"/>
      </w:pPr>
      <w:r>
        <w:rPr>
          <w:b w:val="0"/>
          <w:i w:val="0"/>
          <w:color w:val="64748B"/>
          <w:sz w:val="16"/>
        </w:rPr>
        <w:t xml:space="preserve">[2026-06-25 09:37:55] </w:t>
      </w:r>
      <w:r>
        <w:rPr>
          <w:b/>
          <w:i w:val="0"/>
          <w:color w:val="1F6FEB"/>
          <w:sz w:val="16"/>
        </w:rPr>
        <w:t xml:space="preserve">EQ35_enq4_v2 </w:t>
      </w:r>
      <w:r>
        <w:rPr>
          <w:b w:val="0"/>
          <w:i w:val="0"/>
          <w:color w:val="64748B"/>
          <w:sz w:val="16"/>
        </w:rPr>
        <w:t xml:space="preserve">sur s00q10 : </w:t>
      </w:r>
      <w:r>
        <w:rPr>
          <w:b w:val="0"/>
          <w:i w:val="0"/>
          <w:sz w:val="17"/>
        </w:rPr>
        <w:t>Le C</w:t>
      </w:r>
    </w:p>
    <w:p>
      <w:pPr>
        <w:pStyle w:val="ListBullet"/>
      </w:pPr>
      <w:r>
        <w:rPr>
          <w:b w:val="0"/>
          <w:i w:val="0"/>
          <w:color w:val="64748B"/>
          <w:sz w:val="16"/>
        </w:rPr>
        <w:t xml:space="preserve">[2026-06-25 09:38:54] </w:t>
      </w:r>
      <w:r>
        <w:rPr>
          <w:b/>
          <w:i w:val="0"/>
          <w:color w:val="1F6FEB"/>
          <w:sz w:val="16"/>
        </w:rPr>
        <w:t xml:space="preserve">EQ35_enq4_v2 </w:t>
      </w:r>
      <w:r>
        <w:rPr>
          <w:b w:val="0"/>
          <w:i w:val="0"/>
          <w:color w:val="64748B"/>
          <w:sz w:val="16"/>
        </w:rPr>
        <w:t xml:space="preserve">sur s00q10 : </w:t>
      </w:r>
      <w:r>
        <w:rPr>
          <w:b w:val="0"/>
          <w:i w:val="0"/>
          <w:sz w:val="17"/>
        </w:rPr>
        <w:t>Le CM est décédé c’est sa soeur qui est le CM maintemant</w:t>
      </w:r>
    </w:p>
    <w:p>
      <w:pPr>
        <w:pStyle w:val="ListBullet"/>
      </w:pPr>
      <w:r>
        <w:rPr>
          <w:b w:val="0"/>
          <w:i w:val="0"/>
          <w:color w:val="64748B"/>
          <w:sz w:val="16"/>
        </w:rPr>
        <w:t xml:space="preserve">[2026-06-27 11:48:22]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11:49:07]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12:06:34] </w:t>
      </w:r>
      <w:r>
        <w:rPr>
          <w:b/>
          <w:i w:val="0"/>
          <w:color w:val="1F6FEB"/>
          <w:sz w:val="16"/>
        </w:rPr>
        <w:t xml:space="preserve">EQ35_enq4_v2 </w:t>
      </w:r>
      <w:r>
        <w:rPr>
          <w:b w:val="0"/>
          <w:i w:val="0"/>
          <w:color w:val="64748B"/>
          <w:sz w:val="16"/>
        </w:rPr>
        <w:t xml:space="preserve">sur s14q05 : </w:t>
      </w:r>
      <w:r>
        <w:rPr>
          <w:b w:val="0"/>
          <w:i w:val="0"/>
          <w:sz w:val="17"/>
        </w:rPr>
        <w:t>Perte de bois ramasse</w:t>
      </w:r>
    </w:p>
    <w:p>
      <w:pPr>
        <w:pStyle w:val="ListBullet"/>
      </w:pPr>
      <w:r>
        <w:rPr>
          <w:b w:val="0"/>
          <w:i w:val="0"/>
          <w:color w:val="64748B"/>
          <w:sz w:val="16"/>
        </w:rPr>
        <w:t xml:space="preserve">[2026-06-27 12:38:16] </w:t>
      </w:r>
      <w:r>
        <w:rPr>
          <w:b/>
          <w:i w:val="0"/>
          <w:color w:val="1F6FEB"/>
          <w:sz w:val="16"/>
        </w:rPr>
        <w:t xml:space="preserve">EQ35_enq4_v2 </w:t>
      </w:r>
      <w:r>
        <w:rPr>
          <w:b w:val="0"/>
          <w:i w:val="0"/>
          <w:color w:val="64748B"/>
          <w:sz w:val="16"/>
        </w:rPr>
        <w:t xml:space="preserve">sur s16bq03a : </w:t>
      </w:r>
      <w:r>
        <w:rPr>
          <w:b w:val="0"/>
          <w:i w:val="0"/>
          <w:sz w:val="17"/>
        </w:rPr>
        <w:t>Un Seau de 15 litre</w:t>
      </w:r>
    </w:p>
    <w:p>
      <w:pPr>
        <w:pStyle w:val="ListBullet"/>
      </w:pPr>
      <w:r>
        <w:rPr>
          <w:b w:val="0"/>
          <w:i w:val="0"/>
          <w:color w:val="64748B"/>
          <w:sz w:val="16"/>
        </w:rPr>
        <w:t xml:space="preserve">[2026-06-28 20:26:59] </w:t>
      </w:r>
      <w:r>
        <w:rPr>
          <w:b/>
          <w:i w:val="0"/>
          <w:color w:val="1F6FEB"/>
          <w:sz w:val="16"/>
        </w:rPr>
        <w:t xml:space="preserve">EQ35_enq4_v2 </w:t>
      </w:r>
      <w:r>
        <w:rPr>
          <w:b w:val="0"/>
          <w:i w:val="0"/>
          <w:color w:val="64748B"/>
          <w:sz w:val="16"/>
        </w:rPr>
        <w:t xml:space="preserve">sur s07bq03a_1 : </w:t>
      </w:r>
      <w:r>
        <w:rPr>
          <w:b w:val="0"/>
          <w:i w:val="0"/>
          <w:sz w:val="17"/>
        </w:rPr>
        <w:t>c’est 1kg</w:t>
      </w:r>
    </w:p>
    <w:p>
      <w:pPr>
        <w:pStyle w:val="ListBullet"/>
      </w:pPr>
      <w:r>
        <w:rPr>
          <w:b w:val="0"/>
          <w:i w:val="0"/>
          <w:color w:val="64748B"/>
          <w:sz w:val="16"/>
        </w:rPr>
        <w:t xml:space="preserve">[2026-06-28 20:30:11] </w:t>
      </w:r>
      <w:r>
        <w:rPr>
          <w:b/>
          <w:i w:val="0"/>
          <w:color w:val="1F6FEB"/>
          <w:sz w:val="16"/>
        </w:rPr>
        <w:t xml:space="preserve">EQ35_enq4_v2 </w:t>
      </w:r>
      <w:r>
        <w:rPr>
          <w:b w:val="0"/>
          <w:i w:val="0"/>
          <w:color w:val="64748B"/>
          <w:sz w:val="16"/>
        </w:rPr>
        <w:t xml:space="preserve">sur s07bq03a_1 : </w:t>
      </w:r>
      <w:r>
        <w:rPr>
          <w:b w:val="0"/>
          <w:i w:val="0"/>
          <w:sz w:val="17"/>
        </w:rPr>
        <w:t>toumbalane 2 piece grand et con2 piece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