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66-06-13-78</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66-06-13-78</w:t>
            </w:r>
          </w:p>
        </w:tc>
        <w:tc>
          <w:tcPr>
            <w:tcW w:type="dxa" w:w="3551"/>
            <w:shd w:fill="F8FAFC"/>
          </w:tcPr>
          <w:p>
            <w:r>
              <w:rPr>
                <w:b w:val="0"/>
                <w:i w:val="0"/>
                <w:color w:val="64748B"/>
                <w:sz w:val="14"/>
              </w:rPr>
              <w:t>CHEF DE MÉNAGE</w:t>
              <w:br/>
            </w:r>
            <w:r>
              <w:rPr>
                <w:b/>
                <w:i w:val="0"/>
                <w:sz w:val="18"/>
              </w:rPr>
              <w:t>ARAMATOULAYE DIOUF</w:t>
            </w:r>
          </w:p>
        </w:tc>
      </w:tr>
      <w:tr>
        <w:tc>
          <w:tcPr>
            <w:tcW w:type="dxa" w:w="3551"/>
            <w:shd w:fill="F8FAFC"/>
          </w:tcPr>
          <w:p>
            <w:r>
              <w:rPr>
                <w:b w:val="0"/>
                <w:i w:val="0"/>
                <w:color w:val="64748B"/>
                <w:sz w:val="14"/>
              </w:rPr>
              <w:t>TÉLÉPHONE CM</w:t>
              <w:br/>
            </w:r>
            <w:r>
              <w:rPr>
                <w:b/>
                <w:i w:val="0"/>
                <w:sz w:val="18"/>
              </w:rPr>
              <w:t>77 705 14 88</w:t>
            </w:r>
          </w:p>
        </w:tc>
        <w:tc>
          <w:tcPr>
            <w:tcW w:type="dxa" w:w="3551"/>
            <w:shd w:fill="F8FAFC"/>
          </w:tcPr>
          <w:p>
            <w:r>
              <w:rPr>
                <w:b w:val="0"/>
                <w:i w:val="0"/>
                <w:color w:val="64748B"/>
                <w:sz w:val="14"/>
              </w:rPr>
              <w:t>LOCALISATION</w:t>
              <w:br/>
            </w:r>
            <w:r>
              <w:rPr>
                <w:b/>
                <w:i w:val="0"/>
                <w:sz w:val="18"/>
              </w:rPr>
              <w:t>SAMSAM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2026-06-27T14:15:31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SAMBOU diffère de celui donné par FATOUMATA SAMBOU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TAMBA ou l'année à laquelle ABDOU TAMBA a fréquenté l'école pour la dernière fois (.) le dernier diplome de ABDOU TAMBA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SAKHO s'est consulté la première fois pour cette maladie (Troubles mentaux) chez un Guérisseur/ Tradipraticien/ Marabout et vous dites que  ADAMA SAKHO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TAMBA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675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 kg) et des quantités en stock (0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SAMBOU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KARIM NDOUR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KARIM NDOUR n'a pas cherché du travail au cours des 30 derniers jours est il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ARAMATOULAYE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ARAMATOULAYE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TAMBA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TAMBA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ARAMATOULAYE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chez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KARIM NDOUR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KARIM NDOUR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(750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KARIM NDOUR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10.24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13.35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22.93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43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42.25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(1500 FCFA pour 30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50 FCFA par Unité (plants, boutures, etc.) qui semble faible, prière de vérifier  le montant d'achat (700 FCFA pour 14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Unité (plants, boutures, etc.) qui semble faible, prière de vérifier  le montant d'achat (1500 FCFA pour 30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Unité (plants, boutures, etc.) qui semble faible, prière de vérifier  le montant d'achat (750 FCFA pour 15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Unité (plants, boutures, etc.) qui semble faible, prière de vérifier  le montant d'achat (1000 FCFA pour 20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(18 kg) et des quantités en stock (0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ARAMATOULAYE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ABDOU TAMBA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ARAMATOULAYE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Verre ( à thé) taille unique de Vinaigre de citron, cette quantité semble anormale pour une consommation des 7 derniers jours.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[2026-06-27 15:05:44] </w:t>
      </w:r>
      <w:r>
        <w:rPr>
          <w:b/>
          <w:i w:val="0"/>
          <w:color w:val="1F6FEB"/>
          <w:sz w:val="16"/>
        </w:rPr>
        <w:t xml:space="preserve">EQ35_enq3_v2 </w:t>
      </w:r>
      <w:r>
        <w:rPr>
          <w:b w:val="0"/>
          <w:i w:val="0"/>
          <w:color w:val="64748B"/>
          <w:sz w:val="16"/>
        </w:rPr>
        <w:t xml:space="preserve">sur s02q05 : </w:t>
      </w:r>
      <w:r>
        <w:rPr>
          <w:b w:val="0"/>
          <w:i w:val="0"/>
          <w:sz w:val="17"/>
        </w:rPr>
        <w:t>"elle est handicapée et elle a une maladie mentale "</w:t>
      </w:r>
    </w:p>
    <w:p>
      <w:pPr>
        <w:pStyle w:val="ListBullet"/>
      </w:pPr>
      <w:r>
        <w:rPr>
          <w:b w:val="0"/>
          <w:i w:val="0"/>
          <w:color w:val="64748B"/>
          <w:sz w:val="16"/>
        </w:rPr>
        <w:t xml:space="preserve">[2026-06-27 16:00:53] </w:t>
      </w:r>
      <w:r>
        <w:rPr>
          <w:b/>
          <w:i w:val="0"/>
          <w:color w:val="1F6FEB"/>
          <w:sz w:val="16"/>
        </w:rPr>
        <w:t xml:space="preserve">EQ35_enq3_v2 </w:t>
      </w:r>
      <w:r>
        <w:rPr>
          <w:b w:val="0"/>
          <w:i w:val="0"/>
          <w:color w:val="64748B"/>
          <w:sz w:val="16"/>
        </w:rPr>
        <w:t xml:space="preserve">sur s04q67 : </w:t>
      </w:r>
      <w:r>
        <w:rPr>
          <w:b w:val="0"/>
          <w:i w:val="0"/>
          <w:sz w:val="17"/>
        </w:rPr>
        <w:t>elle ne vend pas ses produits recoltés</w:t>
      </w:r>
    </w:p>
    <w:p>
      <w:pPr>
        <w:pStyle w:val="ListBullet"/>
      </w:pPr>
      <w:r>
        <w:rPr>
          <w:b w:val="0"/>
          <w:i w:val="0"/>
          <w:color w:val="64748B"/>
          <w:sz w:val="16"/>
        </w:rPr>
        <w:t xml:space="preserve">[2026-07-02 12:40:14] </w:t>
      </w:r>
      <w:r>
        <w:rPr>
          <w:b/>
          <w:i w:val="0"/>
          <w:color w:val="1F6FEB"/>
          <w:sz w:val="16"/>
        </w:rPr>
        <w:t xml:space="preserve">EQ35_enq3_v2 </w:t>
      </w:r>
      <w:r>
        <w:rPr>
          <w:b w:val="0"/>
          <w:i w:val="0"/>
          <w:color w:val="64748B"/>
          <w:sz w:val="16"/>
        </w:rPr>
        <w:t xml:space="preserve">sur s16cq12 : </w:t>
      </w:r>
      <w:r>
        <w:rPr>
          <w:b w:val="0"/>
          <w:i w:val="0"/>
          <w:sz w:val="17"/>
        </w:rPr>
        <w:t>pas encore recolté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