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94-57-07-90</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94-57-07-90</w:t>
            </w:r>
          </w:p>
        </w:tc>
        <w:tc>
          <w:tcPr>
            <w:tcW w:type="dxa" w:w="3551"/>
            <w:shd w:fill="F8FAFC"/>
          </w:tcPr>
          <w:p>
            <w:r>
              <w:rPr>
                <w:b w:val="0"/>
                <w:i w:val="0"/>
                <w:color w:val="64748B"/>
                <w:sz w:val="14"/>
              </w:rPr>
              <w:t>CHEF DE MÉNAGE</w:t>
              <w:br/>
            </w:r>
            <w:r>
              <w:rPr>
                <w:b/>
                <w:i w:val="0"/>
                <w:sz w:val="18"/>
              </w:rPr>
              <w:t>AMY DIALLO</w:t>
            </w:r>
          </w:p>
        </w:tc>
      </w:tr>
      <w:tr>
        <w:tc>
          <w:tcPr>
            <w:tcW w:type="dxa" w:w="3551"/>
            <w:shd w:fill="F8FAFC"/>
          </w:tcPr>
          <w:p>
            <w:r>
              <w:rPr>
                <w:b w:val="0"/>
                <w:i w:val="0"/>
                <w:color w:val="64748B"/>
                <w:sz w:val="14"/>
              </w:rPr>
              <w:t>TÉLÉPHONE CM</w:t>
              <w:br/>
            </w:r>
            <w:r>
              <w:rPr>
                <w:b/>
                <w:i w:val="0"/>
                <w:sz w:val="18"/>
              </w:rPr>
              <w:t>77 623 57 98</w:t>
            </w:r>
          </w:p>
        </w:tc>
        <w:tc>
          <w:tcPr>
            <w:tcW w:type="dxa" w:w="3551"/>
            <w:shd w:fill="F8FAFC"/>
          </w:tcPr>
          <w:p>
            <w:r>
              <w:rPr>
                <w:b w:val="0"/>
                <w:i w:val="0"/>
                <w:color w:val="64748B"/>
                <w:sz w:val="14"/>
              </w:rPr>
              <w:t>LOCALISATION</w:t>
              <w:br/>
            </w:r>
            <w:r>
              <w:rPr>
                <w:b/>
                <w:i w:val="0"/>
                <w:sz w:val="18"/>
              </w:rPr>
              <w:t>SANTHIABA OUOLOF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2026-06-28T14:58:44</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SANE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SANE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KHADIJA NDIAYE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KHADIJA NDIAYE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KHADIJA NDIAYE ou l'année à laquelle KHADIJA NDIAYE a fréquenté l'école pour la dernière fois (.) le dernier diplome de KHADIJA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DIALLO diffère de celui donné par AMY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OUSMANE SANE ou l'année à laquelle OUSMANE SANE a fréquenté l'école pour la dernière fois (.) le dernier diplome de OUSMANE SANE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OMAR NDIAYE est (Ménagère) de la 4.21 et OMAR NDIAYE est un homme,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SANE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(97500 Fcfa) de ARAME TOUNKARA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SANE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OUSMANE SANE qui fréquente 2ème année de Secondaire 1 (Moyen) Général  est de 0 FCFA, OUSMANE SANE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(41700 Fcfa) de AMY DIALLO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AICHA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AMY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Poulet sur pieds est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(100000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(1175000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(149000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(16500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(82000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(990000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(2805000 Fcfa) pour Mariage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AMY DIALLO (2805000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(300000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(15000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DIALLO (8500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vendeuse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AMY DIALLO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arachide et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champs arachide et mais est terrain en commun avec la famille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arachide et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ARACHIDE DE ABDOULAYE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DE ABDOULAYE selon les mesures GPS est de 2192.11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CHAMPS MANIOC DE IDRISSA selon l'exploitant est de 500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MANIOC DE IDRISSA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MANIOC DE IDRISSA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MANIOC DE IDRISSA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50000 FCFA qui semble élevé, prière de verifier le montant tiré de la vente (50000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AMY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IDRISSA SANE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IDRISSA SANE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Moyen de Poisson frais wass,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10.5 Kg taille unique de Madd, Zaban (Fole),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[2026-07-01 12:06:51] </w:t>
      </w:r>
      <w:r>
        <w:rPr>
          <w:b/>
          <w:i w:val="0"/>
          <w:color w:val="1F6FEB"/>
          <w:sz w:val="16"/>
        </w:rPr>
        <w:t xml:space="preserve">EQ35_enq3_v2 </w:t>
      </w:r>
      <w:r>
        <w:rPr>
          <w:b w:val="0"/>
          <w:i w:val="0"/>
          <w:color w:val="64748B"/>
          <w:sz w:val="16"/>
        </w:rPr>
        <w:t xml:space="preserve">sur s16cq10a : </w:t>
      </w:r>
      <w:r>
        <w:rPr>
          <w:b w:val="0"/>
          <w:i w:val="0"/>
          <w:sz w:val="17"/>
        </w:rPr>
        <w:t>c’est 1,5 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