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49-11-20-04</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49-11-20-04</w:t>
            </w:r>
          </w:p>
        </w:tc>
        <w:tc>
          <w:tcPr>
            <w:tcW w:type="dxa" w:w="3551"/>
            <w:shd w:fill="F8FAFC"/>
          </w:tcPr>
          <w:p>
            <w:r>
              <w:rPr>
                <w:b w:val="0"/>
                <w:i w:val="0"/>
                <w:color w:val="64748B"/>
                <w:sz w:val="14"/>
              </w:rPr>
              <w:t>CHEF DE MÉNAGE</w:t>
              <w:br/>
            </w:r>
            <w:r>
              <w:rPr>
                <w:b/>
                <w:i w:val="0"/>
                <w:sz w:val="18"/>
              </w:rPr>
              <w:t>IMAM AIDARA</w:t>
            </w:r>
          </w:p>
        </w:tc>
      </w:tr>
      <w:tr>
        <w:tc>
          <w:tcPr>
            <w:tcW w:type="dxa" w:w="3551"/>
            <w:shd w:fill="F8FAFC"/>
          </w:tcPr>
          <w:p>
            <w:r>
              <w:rPr>
                <w:b w:val="0"/>
                <w:i w:val="0"/>
                <w:color w:val="64748B"/>
                <w:sz w:val="14"/>
              </w:rPr>
              <w:t>TÉLÉPHONE CM</w:t>
              <w:br/>
            </w:r>
            <w:r>
              <w:rPr>
                <w:b/>
                <w:i w:val="0"/>
                <w:sz w:val="18"/>
              </w:rPr>
              <w:t>77 929 45 38</w:t>
            </w:r>
          </w:p>
        </w:tc>
        <w:tc>
          <w:tcPr>
            <w:tcW w:type="dxa" w:w="3551"/>
            <w:shd w:fill="F8FAFC"/>
          </w:tcPr>
          <w:p>
            <w:r>
              <w:rPr>
                <w:b w:val="0"/>
                <w:i w:val="0"/>
                <w:color w:val="64748B"/>
                <w:sz w:val="14"/>
              </w:rPr>
              <w:t>LOCALISATION</w:t>
              <w:br/>
            </w:r>
            <w:r>
              <w:rPr>
                <w:b/>
                <w:i w:val="0"/>
                <w:sz w:val="18"/>
              </w:rPr>
              <w:t>rdc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2026-07-04T11:36:17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AMY COLLE SADIO) , prière de renseigner toutes les questions liées à  AMY COLLE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AÏCHA AIDARA) , prière de renseigner toutes les questions liées à  AÏCHA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 SENY AIDARA) , prière de renseigner toutes les questions liées à  MAMA SENY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BOUYA AIDARA) , prière de renseigner toutes les questions liées à  BOUYA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AIDARA) , prière de renseigner toutes les questions liées à  MARIAMA AIDARA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AIDARA ou l'année à laquelle MARIAMA AIDARA a fréquenté l'école pour la dernière fois (.) le dernier diplome de MARIAMA AIDARA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IMAM AIDARA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AIDARA est Cherif,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IMAM AIDARA est venu vivre dans cette localité est problemes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COLLE SADIO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AIDARA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AIDARA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IMAM AIDARA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IMAM AIDARA n'as pas consulté est manque de moyen financiaire,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IMAM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COLLE SADIO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COLLE SADIO ), prière de renseignés toutes les questions liées à ( AMY COLLE SADIO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BOUYA AIDARA ), prière de renseignés toutes les questions liées à ( BOUYA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AIDARA ), prière de renseignés toutes les questions liées à ( MARIAMA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IMAM AIDARA ), prière de renseignés toutes les questions liées à ( IMAM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IMAM AIDARA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IMAM AIDARA ), prière de renseignés toutes les questions liées à ( IMAM AIDARA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IMAM AIDARA n'a pas demandé de crédit auprès d'une institution financière au cours des 12 derniers mois est il na pas de garenti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COLLE SADIO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COLLE SADIO ), prière de renseignés toutes les questions liées à ( AMY COLLE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BOUYA AIDARA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BOUYA AIDARA ), prière de renseignés toutes les questions liées à ( BOUYA AIDARA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AIDARA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AIDARA ), prière de renseignés toutes les questions liées à ( MARIAMA AIDARA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Reparation et vente moto ocation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Reparation et vente moto ocation n'a pas effectué des dépenses ou faire des reventes des marchandises ou des produits ou rendre de service.Cette entreprise Reparation et vente moto ocation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Reparation et vente moto ocation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Reparation et vente moto ocation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et vente moto ocation, prière de renseignés toutes les questions liées à Reparation et vente moto ocation.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IMAM AIDARA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IMAM AIDARA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AvertissementIMAM AIDARA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IMAM AIDARA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AIDARA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