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BIRANE GUEYE est de 2000000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13 Pièce en Moyen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(690000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(78400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(78400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BIRANE GUEYE, prière de reprendre la section agriculture du ménage BIRANE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CHEIKHOUNA GUEYE fréquente 3ème année de Primaire mais ne sait pas écrire, prière de vérifier auprès de CHEIKHOUNA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(2000000 FCFA) de BIRANE GUEYE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Très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p>
      <w:pPr>
        <w:pStyle w:val="ListBullet"/>
      </w:pPr>
      <w:r>
        <w:rPr>
          <w:b w:val="0"/>
          <w:i w:val="0"/>
          <w:color w:val="64748B"/>
          <w:sz w:val="16"/>
        </w:rPr>
        <w:t xml:space="preserve">[2026-06-09 19:19:54] </w:t>
      </w:r>
      <w:r>
        <w:rPr>
          <w:b/>
          <w:i w:val="0"/>
          <w:color w:val="1F6FEB"/>
          <w:sz w:val="16"/>
        </w:rPr>
        <w:t xml:space="preserve">EQ6_enq3_v2 </w:t>
      </w:r>
      <w:r>
        <w:rPr>
          <w:b w:val="0"/>
          <w:i w:val="0"/>
          <w:color w:val="64748B"/>
          <w:sz w:val="16"/>
        </w:rPr>
        <w:t xml:space="preserve">sur s07bq03a_2 : </w:t>
      </w:r>
      <w:r>
        <w:rPr>
          <w:b w:val="0"/>
          <w:i w:val="0"/>
          <w:sz w:val="17"/>
        </w:rPr>
        <w:t>1KG</w:t>
      </w:r>
    </w:p>
    <w:p>
      <w:pPr>
        <w:pStyle w:val="ListBullet"/>
      </w:pPr>
      <w:r>
        <w:rPr>
          <w:b w:val="0"/>
          <w:i w:val="0"/>
          <w:color w:val="64748B"/>
          <w:sz w:val="16"/>
        </w:rPr>
        <w:t xml:space="preserve">[2026-06-09 19:20:53] </w:t>
      </w:r>
      <w:r>
        <w:rPr>
          <w:b/>
          <w:i w:val="0"/>
          <w:color w:val="1F6FEB"/>
          <w:sz w:val="16"/>
        </w:rPr>
        <w:t xml:space="preserve">EQ6_enq3_v2 </w:t>
      </w:r>
      <w:r>
        <w:rPr>
          <w:b w:val="0"/>
          <w:i w:val="0"/>
          <w:color w:val="64748B"/>
          <w:sz w:val="16"/>
        </w:rPr>
        <w:t xml:space="preserve">sur s07bq07a_2 : </w:t>
      </w:r>
      <w:r>
        <w:rPr>
          <w:b w:val="0"/>
          <w:i w:val="0"/>
          <w:sz w:val="17"/>
        </w:rPr>
        <w:t>0,25 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