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41-88-34-94</w:t>
      </w:r>
    </w:p>
    <w:p>
      <w:r>
        <w:rPr>
          <w:b w:val="0"/>
          <w:i w:val="0"/>
          <w:color w:val="64748B"/>
          <w:sz w:val="18"/>
        </w:rPr>
        <w:t>Enquêteur : EQ6_enq3_v2 (RAMATOULAYE SARR)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41-88-34-94</w:t>
            </w:r>
          </w:p>
        </w:tc>
        <w:tc>
          <w:tcPr>
            <w:tcW w:type="dxa" w:w="3551"/>
            <w:shd w:fill="F8FAFC"/>
          </w:tcPr>
          <w:p>
            <w:r>
              <w:rPr>
                <w:b w:val="0"/>
                <w:i w:val="0"/>
                <w:color w:val="64748B"/>
                <w:sz w:val="14"/>
              </w:rPr>
              <w:t>CHEF DE MÉNAGE</w:t>
              <w:br/>
            </w:r>
            <w:r>
              <w:rPr>
                <w:b/>
                <w:i w:val="0"/>
                <w:sz w:val="18"/>
              </w:rPr>
              <w:t>LAMINE COULIBALY</w:t>
            </w:r>
          </w:p>
        </w:tc>
      </w:tr>
      <w:tr>
        <w:tc>
          <w:tcPr>
            <w:tcW w:type="dxa" w:w="3551"/>
            <w:shd w:fill="F8FAFC"/>
          </w:tcPr>
          <w:p>
            <w:r>
              <w:rPr>
                <w:b w:val="0"/>
                <w:i w:val="0"/>
                <w:color w:val="64748B"/>
                <w:sz w:val="14"/>
              </w:rPr>
              <w:t>TÉLÉPHONE CM</w:t>
              <w:br/>
            </w:r>
            <w:r>
              <w:rPr>
                <w:b/>
                <w:i w:val="0"/>
                <w:sz w:val="18"/>
              </w:rPr>
              <w:t>77 516 70 70</w:t>
            </w:r>
          </w:p>
        </w:tc>
        <w:tc>
          <w:tcPr>
            <w:tcW w:type="dxa" w:w="3551"/>
            <w:shd w:fill="F8FAFC"/>
          </w:tcPr>
          <w:p>
            <w:r>
              <w:rPr>
                <w:b w:val="0"/>
                <w:i w:val="0"/>
                <w:color w:val="64748B"/>
                <w:sz w:val="14"/>
              </w:rPr>
              <w:t>LOCALISATION</w:t>
              <w:br/>
            </w:r>
            <w:r>
              <w:rPr>
                <w:b/>
                <w:i w:val="0"/>
                <w:sz w:val="18"/>
              </w:rPr>
              <w:t>CHAMP DE COURSE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2026-06-28T11:40:29</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COULIBAY BINTA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COULIBAY BINTA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ABDALAH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ABDALAH COULIBALY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LAMINE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LAMINE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COULIBALY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FATY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FATY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KARIM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KARIM COULIBALY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YACINE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YACINE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MBACKE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MBACKE COULIBALY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SOYLEYMANE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SOYLEYMANE COULIBALY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KHALIFA COULIBALY ou l'année à laquelle KHALIFA COULIBALY a fréquenté l'école pour la dernière fois (.) le dernier diplome de KHALIFA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MOMAR FATY COULIBALY ou l'année à laquelle MOMAR FATY COULIBALY a fréquenté l'école pour la dernière fois (.) le dernier diplome de MOMAR FATY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MOUHAMAD COULIBAY BINTA ou l'année à laquelle MOUHAMAD COULIBAY BINTA a fréquenté l'école pour la dernière fois (.) le dernier diplome de MOUHAMAD COULIBAY BINTA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BINTA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COUMBA SADJI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MARI COULIBALY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SEYDOU COULIBALY fréquente 2ème année de Supérieur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SERIGNE SALIOU MBACKE COULIBALY ou l'année à laquelle SERIGNE SALIOU MBACKE COULIBALY a fréquenté l'école pour la dernière fois (.) le dernier diplome de SERIGNE SALIOU MBACKE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OMAR LAMINE COULIBALY ou l'année à laquelle OMAR LAMINE COULIBALY a fréquenté l'école pour la dernière fois (2023) le dernier diplome de OMAR LAMINE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BOUBACAR DIA ou l'année à laquelle BOUBACAR DIA a fréquenté l'école pour la dernière fois (2022) le dernier diplome de BOUBACAR DIA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COULIBAY BINTA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ABDALAH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LAMINE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MOMAR FATY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KARIM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YACINE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MBACKE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SOYLEYMANE COULIBALY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KHALIFA COULIBALY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MOMAR FATY COULIBALY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 COULIBAY BINTA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BINTA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COUMBA SADJI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MARI COULIBALY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SEYDOU COULIBALY qui fréquente 2ème année de Supérieur  est de 0 FCFA, SEYDOU COULIBALY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COULIBALY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YACINE COULIBALY bénéficié de cette formation est ELEVE MAITRE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COUMBA SADJI n'a pas travaillé au cours des 7 derniers jours est MANQUE DE CLIENT et semble avoir un emploi ou exister dans les modalités, prière de de bien regarder l'emploi NDEYE COUMBA SADJI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YACINE COULIBALY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Mil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(88.23529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(88.23529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(6000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(12500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(1200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(4500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(80000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elle fait des tresse est Aucun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LAMINE COULIBALY, prière de reprendre la section agriculture du ménage LAMINE COULIBALY.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MOUHAMAD COULIBAY BINTA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KHALIFA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MOMAR FATY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YACINE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MARI COULIBALY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palme brute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LAMINE COULIBALY dit avoir dépensé 12500 FCFA en Transport urbain en train, prière de confirmer cettte information auprès de l'enquêté ou corriger.</w:t>
            </w:r>
          </w:p>
        </w:tc>
      </w:tr>
    </w:tbl>
    <w:p/>
    <w:p>
      <w:r>
        <w:rPr>
          <w:b/>
          <w:i w:val="0"/>
          <w:color w:val="1F6FEB"/>
          <w:sz w:val="22"/>
        </w:rPr>
        <w:t>💬 COMMENTAIRES SUPERVISEUR / ENQUÊTEUR (4)</w:t>
      </w:r>
    </w:p>
    <w:p>
      <w:pPr>
        <w:pStyle w:val="ListBullet"/>
      </w:pPr>
      <w:r>
        <w:rPr>
          <w:b w:val="0"/>
          <w:i w:val="0"/>
          <w:color w:val="64748B"/>
          <w:sz w:val="16"/>
        </w:rPr>
        <w:t xml:space="preserve">[2026-06-28 13:28:56] </w:t>
      </w:r>
      <w:r>
        <w:rPr>
          <w:b/>
          <w:i w:val="0"/>
          <w:color w:val="1F6FEB"/>
          <w:sz w:val="16"/>
        </w:rPr>
        <w:t xml:space="preserve">EQ6_enq3_v2 </w:t>
      </w:r>
      <w:r>
        <w:rPr>
          <w:b w:val="0"/>
          <w:i w:val="0"/>
          <w:color w:val="64748B"/>
          <w:sz w:val="16"/>
        </w:rPr>
        <w:t xml:space="preserve">sur s12q10 : </w:t>
      </w:r>
      <w:r>
        <w:rPr>
          <w:b w:val="0"/>
          <w:i w:val="0"/>
          <w:sz w:val="17"/>
        </w:rPr>
        <w:t>4 MATELA DE 20000</w:t>
      </w:r>
    </w:p>
    <w:p>
      <w:pPr>
        <w:pStyle w:val="ListBullet"/>
      </w:pPr>
      <w:r>
        <w:rPr>
          <w:b w:val="0"/>
          <w:i w:val="0"/>
          <w:color w:val="64748B"/>
          <w:sz w:val="16"/>
        </w:rPr>
        <w:t xml:space="preserve">[2026-06-28 13:44:24] </w:t>
      </w:r>
      <w:r>
        <w:rPr>
          <w:b/>
          <w:i w:val="0"/>
          <w:color w:val="1F6FEB"/>
          <w:sz w:val="16"/>
        </w:rPr>
        <w:t xml:space="preserve">EQ6_enq3_v2 </w:t>
      </w:r>
      <w:r>
        <w:rPr>
          <w:b w:val="0"/>
          <w:i w:val="0"/>
          <w:color w:val="64748B"/>
          <w:sz w:val="16"/>
        </w:rPr>
        <w:t xml:space="preserve">sur s20bq18 : </w:t>
      </w:r>
      <w:r>
        <w:rPr>
          <w:b w:val="0"/>
          <w:i w:val="0"/>
          <w:sz w:val="17"/>
        </w:rPr>
        <w:t>NE SAIT PAD</w:t>
      </w:r>
    </w:p>
    <w:p>
      <w:pPr>
        <w:pStyle w:val="ListBullet"/>
      </w:pPr>
      <w:r>
        <w:rPr>
          <w:b w:val="0"/>
          <w:i w:val="0"/>
          <w:color w:val="64748B"/>
          <w:sz w:val="16"/>
        </w:rPr>
        <w:t xml:space="preserve">[2026-06-28 21:21:24] </w:t>
      </w:r>
      <w:r>
        <w:rPr>
          <w:b/>
          <w:i w:val="0"/>
          <w:color w:val="1F6FEB"/>
          <w:sz w:val="16"/>
        </w:rPr>
        <w:t xml:space="preserve">EQ6_enq3_v2 </w:t>
      </w:r>
      <w:r>
        <w:rPr>
          <w:b w:val="0"/>
          <w:i w:val="0"/>
          <w:color w:val="64748B"/>
          <w:sz w:val="16"/>
        </w:rPr>
        <w:t xml:space="preserve">sur s04q36d : </w:t>
      </w:r>
      <w:r>
        <w:rPr>
          <w:b w:val="0"/>
          <w:i w:val="0"/>
          <w:sz w:val="17"/>
        </w:rPr>
        <w:t>MOUTON</w:t>
      </w:r>
    </w:p>
    <w:p>
      <w:pPr>
        <w:pStyle w:val="ListBullet"/>
      </w:pPr>
      <w:r>
        <w:rPr>
          <w:b w:val="0"/>
          <w:i w:val="0"/>
          <w:color w:val="64748B"/>
          <w:sz w:val="16"/>
        </w:rPr>
        <w:t xml:space="preserve">[2026-06-28 22:51:29] </w:t>
      </w:r>
      <w:r>
        <w:rPr>
          <w:b/>
          <w:i w:val="0"/>
          <w:color w:val="1F6FEB"/>
          <w:sz w:val="16"/>
        </w:rPr>
        <w:t xml:space="preserve">EQ6_enq3_v2 </w:t>
      </w:r>
      <w:r>
        <w:rPr>
          <w:b w:val="0"/>
          <w:i w:val="0"/>
          <w:color w:val="64748B"/>
          <w:sz w:val="16"/>
        </w:rPr>
        <w:t xml:space="preserve">sur s07bq03a_2 : </w:t>
      </w:r>
      <w:r>
        <w:rPr>
          <w:b w:val="0"/>
          <w:i w:val="0"/>
          <w:sz w:val="17"/>
        </w:rPr>
        <w:t>cafe stick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