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26-09-96-06</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26-09-96-06</w:t>
            </w:r>
          </w:p>
        </w:tc>
        <w:tc>
          <w:tcPr>
            <w:tcW w:type="dxa" w:w="3551"/>
            <w:shd w:fill="F8FAFC"/>
          </w:tcPr>
          <w:p>
            <w:r>
              <w:rPr>
                <w:b w:val="0"/>
                <w:i w:val="0"/>
                <w:color w:val="64748B"/>
                <w:sz w:val="14"/>
              </w:rPr>
              <w:t>CHEF DE MÉNAGE</w:t>
              <w:br/>
            </w:r>
            <w:r>
              <w:rPr>
                <w:b/>
                <w:i w:val="0"/>
                <w:sz w:val="18"/>
              </w:rPr>
              <w:t>ROKHAYA GUEYE</w:t>
            </w:r>
          </w:p>
        </w:tc>
      </w:tr>
      <w:tr>
        <w:tc>
          <w:tcPr>
            <w:tcW w:type="dxa" w:w="3551"/>
            <w:shd w:fill="F8FAFC"/>
          </w:tcPr>
          <w:p>
            <w:r>
              <w:rPr>
                <w:b w:val="0"/>
                <w:i w:val="0"/>
                <w:color w:val="64748B"/>
                <w:sz w:val="14"/>
              </w:rPr>
              <w:t>TÉLÉPHONE CM</w:t>
              <w:br/>
            </w:r>
            <w:r>
              <w:rPr>
                <w:b/>
                <w:i w:val="0"/>
                <w:sz w:val="18"/>
              </w:rPr>
              <w:t>77 359 47 14</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2026-06-20T16:02:20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NDIARE SECK) , prière de renseigner toutes les questions liées à  NDIARE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MARIETOU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NDIARE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NDIARE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MARIETOU NDOYE , prière de renseignés toutes les questions liées à ( MARIETOU NDOYE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ROKHAYA GUEYE , prière de renseignés toutes les questions liées à ( ROKHAYA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MARIETOU NDOYE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NDIARE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ROKHAYA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GUEYE ), prière de renseignés toutes les questions liées à ( ROKHAYA GUEYE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ROKHAYA GUEYE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ROKHAYA GUEYE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MARIETOU NDOYE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NDIARE SECK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