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03-44-63-60</w:t>
      </w:r>
    </w:p>
    <w:p>
      <w:r>
        <w:rPr>
          <w:b w:val="0"/>
          <w:i w:val="0"/>
          <w:color w:val="64748B"/>
          <w:sz w:val="18"/>
        </w:rPr>
        <w:t>Enquêteur : EQ7_enq2_v2 (MAREME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03-44-63-60</w:t>
            </w:r>
          </w:p>
        </w:tc>
        <w:tc>
          <w:tcPr>
            <w:tcW w:type="dxa" w:w="3551"/>
            <w:shd w:fill="F8FAFC"/>
          </w:tcPr>
          <w:p>
            <w:r>
              <w:rPr>
                <w:b w:val="0"/>
                <w:i w:val="0"/>
                <w:color w:val="64748B"/>
                <w:sz w:val="14"/>
              </w:rPr>
              <w:t>CHEF DE MÉNAGE</w:t>
              <w:br/>
            </w:r>
            <w:r>
              <w:rPr>
                <w:b/>
                <w:i w:val="0"/>
                <w:sz w:val="18"/>
              </w:rPr>
              <w:t>AHMED SOUNKARY PAUL NDIAYE</w:t>
            </w:r>
          </w:p>
        </w:tc>
      </w:tr>
      <w:tr>
        <w:tc>
          <w:tcPr>
            <w:tcW w:type="dxa" w:w="3551"/>
            <w:shd w:fill="F8FAFC"/>
          </w:tcPr>
          <w:p>
            <w:r>
              <w:rPr>
                <w:b w:val="0"/>
                <w:i w:val="0"/>
                <w:color w:val="64748B"/>
                <w:sz w:val="14"/>
              </w:rPr>
              <w:t>TÉLÉPHONE CM</w:t>
              <w:br/>
            </w:r>
            <w:r>
              <w:rPr>
                <w:b/>
                <w:i w:val="0"/>
                <w:sz w:val="18"/>
              </w:rPr>
              <w:t>77 513 52 62</w:t>
            </w:r>
          </w:p>
        </w:tc>
        <w:tc>
          <w:tcPr>
            <w:tcW w:type="dxa" w:w="3551"/>
            <w:shd w:fill="F8FAFC"/>
          </w:tcPr>
          <w:p>
            <w:r>
              <w:rPr>
                <w:b w:val="0"/>
                <w:i w:val="0"/>
                <w:color w:val="64748B"/>
                <w:sz w:val="14"/>
              </w:rPr>
              <w:t>LOCALISATION</w:t>
              <w:br/>
            </w:r>
            <w:r>
              <w:rPr>
                <w:b/>
                <w:i w:val="0"/>
                <w:sz w:val="18"/>
              </w:rPr>
              <w:t>COMICO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2026-06-13T10:05:16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LIDIA MADJIGUENE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ABDOULAYE ALPHONSE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MOMODOU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RAMATA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AHMED SOUKARY PAUL NDIAYE diffère de celui donné par AHMED SOUKARY PAUL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AHMED SOUKARY PAUL NDIAYE est un(e) Autres membres des forces armées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LIDIA MADJIGUENE NDIAYE ou l'année à laquelle LIDIA MADJIGUENE NDIAYE a fréquenté l'école pour la dernière fois (.) le dernier diplome de LIDIA MADJIGUENE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NDIAYE ou l'année à laquelle AMINATA NDIAYE a fréquenté l'école pour la dernière fois (.) le dernier diplome de AMINATA NDIAYE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FABRICATION DE THIERE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LIDIA MADJIGUENE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ABDOULAYE ALPHONSE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MOMODOU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MOUHAMED MOMODOU NDIAYE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MOMODOU NDIAYE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RAMATA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AHMED SOUKARY PAUL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AHMED SOUKARY PAUL NDIAYE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AHMED SOUNKARY PAUL NDIAYE avec une taille de 7 personnes a consommé 12.5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(3200 Fcfa) de Vermicelles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(110000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SOUNKARY PAUL NDIAYE (110000 Fcfa) au cours de 12 derniers mois de Frais d'assurance/couverture maladie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FABRICATION DE THIERE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THIERE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THIERE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THIERE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point fixe kaye nane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AHMED SOUNKARY PAUL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ABDOULAYE ALPHONSE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Caramel, bonbons (tangal), confiseries, 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