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77-61-36-38</w:t>
      </w:r>
    </w:p>
    <w:p>
      <w:r>
        <w:rPr>
          <w:b w:val="0"/>
          <w:i w:val="0"/>
          <w:color w:val="64748B"/>
          <w:sz w:val="18"/>
        </w:rPr>
        <w:t>Enquêteur : EQ7_enq2_v2 (MAREME NIANG)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77-61-36-38</w:t>
            </w:r>
          </w:p>
        </w:tc>
        <w:tc>
          <w:tcPr>
            <w:tcW w:type="dxa" w:w="3551"/>
            <w:shd w:fill="F8FAFC"/>
          </w:tcPr>
          <w:p>
            <w:r>
              <w:rPr>
                <w:b w:val="0"/>
                <w:i w:val="0"/>
                <w:color w:val="64748B"/>
                <w:sz w:val="14"/>
              </w:rPr>
              <w:t>CHEF DE MÉNAGE</w:t>
              <w:br/>
            </w:r>
            <w:r>
              <w:rPr>
                <w:b/>
                <w:i w:val="0"/>
                <w:sz w:val="18"/>
              </w:rPr>
              <w:t>ELHADJ MACOUMBA NDIAYE</w:t>
            </w:r>
          </w:p>
        </w:tc>
      </w:tr>
      <w:tr>
        <w:tc>
          <w:tcPr>
            <w:tcW w:type="dxa" w:w="3551"/>
            <w:shd w:fill="F8FAFC"/>
          </w:tcPr>
          <w:p>
            <w:r>
              <w:rPr>
                <w:b w:val="0"/>
                <w:i w:val="0"/>
                <w:color w:val="64748B"/>
                <w:sz w:val="14"/>
              </w:rPr>
              <w:t>TÉLÉPHONE CM</w:t>
              <w:br/>
            </w:r>
            <w:r>
              <w:rPr>
                <w:b/>
                <w:i w:val="0"/>
                <w:sz w:val="18"/>
              </w:rPr>
              <w:t>77 911 82 75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