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54-46-74-68</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54-46-74-68</w:t>
            </w:r>
          </w:p>
        </w:tc>
        <w:tc>
          <w:tcPr>
            <w:tcW w:type="dxa" w:w="3551"/>
            <w:shd w:fill="F8FAFC"/>
          </w:tcPr>
          <w:p>
            <w:r>
              <w:rPr>
                <w:b w:val="0"/>
                <w:i w:val="0"/>
                <w:color w:val="64748B"/>
                <w:sz w:val="14"/>
              </w:rPr>
              <w:t>CHEF DE MÉNAGE</w:t>
              <w:br/>
            </w:r>
            <w:r>
              <w:rPr>
                <w:b/>
                <w:i w:val="0"/>
                <w:sz w:val="18"/>
              </w:rPr>
              <w:t>NGAGNE NDIAYE</w:t>
            </w:r>
          </w:p>
        </w:tc>
      </w:tr>
      <w:tr>
        <w:tc>
          <w:tcPr>
            <w:tcW w:type="dxa" w:w="3551"/>
            <w:shd w:fill="F8FAFC"/>
          </w:tcPr>
          <w:p>
            <w:r>
              <w:rPr>
                <w:b w:val="0"/>
                <w:i w:val="0"/>
                <w:color w:val="64748B"/>
                <w:sz w:val="14"/>
              </w:rPr>
              <w:t>TÉLÉPHONE CM</w:t>
              <w:br/>
            </w:r>
            <w:r>
              <w:rPr>
                <w:b/>
                <w:i w:val="0"/>
                <w:sz w:val="18"/>
              </w:rPr>
              <w:t>76 282 60 38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2026-06-18T13:19:22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SECK diffère de celui donné par ARAME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ARAME SECK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MAREME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SECK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SONKO n'a pas fait des études dans une école formelle est PRÉFÉRENCE POUR L’ECOLE FRANCO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SONKO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MAREME SONKO n'a pas fait des études dans une école formelle est PRÉFÉRENCE POUR L’ECOLE FRANCO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FATOU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ARAME SECK n'a pas travaillé au cours des 7 derniers jours est ENTRETIEN D'UN MEMBRE DU MÉNAGE et semble avoir un emploi ou exister dans les modalités, prière de de bien regarder l'emploi ARAME SECK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ARAME SECK (154000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ARAME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SALIOU NDIAYE est Etudiant/Elève de la 4.21 mais SERIGNE SALIOU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SONKO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SONKO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ARAME SECK a comme taille 7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[2026-06-18 13:16:28] </w:t>
      </w:r>
      <w:r>
        <w:rPr>
          <w:b/>
          <w:i w:val="0"/>
          <w:color w:val="1F6FEB"/>
          <w:sz w:val="16"/>
        </w:rPr>
        <w:t xml:space="preserve">EQ7_enq2_v2 </w:t>
      </w:r>
      <w:r>
        <w:rPr>
          <w:b w:val="0"/>
          <w:i w:val="0"/>
          <w:color w:val="64748B"/>
          <w:sz w:val="16"/>
        </w:rPr>
        <w:t xml:space="preserve">sur s00q10 : </w:t>
      </w:r>
      <w:r>
        <w:rPr>
          <w:b w:val="0"/>
          <w:i w:val="0"/>
          <w:sz w:val="17"/>
        </w:rPr>
        <w:t>Le chef de manage par arame seck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