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44-90-33-13</w:t>
      </w:r>
    </w:p>
    <w:p>
      <w:r>
        <w:rPr>
          <w:b w:val="0"/>
          <w:i w:val="0"/>
          <w:color w:val="64748B"/>
          <w:sz w:val="18"/>
        </w:rPr>
        <w:t>Enquêteur : EQ8_enq1_v2 (NDIOLÉ FAYE)  ·  Équipe : EQ8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71203020033</w:t>
            </w:r>
          </w:p>
        </w:tc>
        <w:tc>
          <w:tcPr>
            <w:tcW w:type="dxa" w:w="3551"/>
            <w:shd w:fill="F8FAFC"/>
          </w:tcPr>
          <w:p>
            <w:r>
              <w:rPr>
                <w:b w:val="0"/>
                <w:i w:val="0"/>
                <w:color w:val="64748B"/>
                <w:sz w:val="14"/>
              </w:rPr>
              <w:t>MÉNAGE</w:t>
              <w:br/>
            </w:r>
            <w:r>
              <w:rPr>
                <w:b/>
                <w:i w:val="0"/>
                <w:color w:val="1F6FEB"/>
                <w:sz w:val="18"/>
              </w:rPr>
              <w:t>44-90-33-13</w:t>
            </w:r>
          </w:p>
        </w:tc>
        <w:tc>
          <w:tcPr>
            <w:tcW w:type="dxa" w:w="3551"/>
            <w:shd w:fill="F8FAFC"/>
          </w:tcPr>
          <w:p>
            <w:r>
              <w:rPr>
                <w:b w:val="0"/>
                <w:i w:val="0"/>
                <w:color w:val="64748B"/>
                <w:sz w:val="14"/>
              </w:rPr>
              <w:t>CHEF DE MÉNAGE</w:t>
              <w:br/>
            </w:r>
            <w:r>
              <w:rPr>
                <w:b/>
                <w:i w:val="0"/>
                <w:sz w:val="18"/>
              </w:rPr>
              <w:t>OMAR KANE CISS</w:t>
            </w:r>
          </w:p>
        </w:tc>
      </w:tr>
      <w:tr>
        <w:tc>
          <w:tcPr>
            <w:tcW w:type="dxa" w:w="3551"/>
            <w:shd w:fill="F8FAFC"/>
          </w:tcPr>
          <w:p>
            <w:r>
              <w:rPr>
                <w:b w:val="0"/>
                <w:i w:val="0"/>
                <w:color w:val="64748B"/>
                <w:sz w:val="14"/>
              </w:rPr>
              <w:t>TÉLÉPHONE CM</w:t>
              <w:br/>
            </w:r>
            <w:r>
              <w:rPr>
                <w:b/>
                <w:i w:val="0"/>
                <w:sz w:val="18"/>
              </w:rPr>
              <w:t>77 044 68 60</w:t>
            </w:r>
          </w:p>
        </w:tc>
        <w:tc>
          <w:tcPr>
            <w:tcW w:type="dxa" w:w="3551"/>
            <w:shd w:fill="F8FAFC"/>
          </w:tcPr>
          <w:p>
            <w:r>
              <w:rPr>
                <w:b w:val="0"/>
                <w:i w:val="0"/>
                <w:color w:val="64748B"/>
                <w:sz w:val="14"/>
              </w:rPr>
              <w:t>LOCALISATION</w:t>
              <w:br/>
            </w:r>
            <w:r>
              <w:rPr>
                <w:b/>
                <w:i w:val="0"/>
                <w:sz w:val="18"/>
              </w:rPr>
              <w:t>packy</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EQ8_enq1_v2  (NDIOLÉ FAYE)</w:t>
            </w:r>
          </w:p>
        </w:tc>
        <w:tc>
          <w:tcPr>
            <w:tcW w:type="dxa" w:w="3551"/>
            <w:shd w:fill="F8FAFC"/>
          </w:tcPr>
          <w:p>
            <w:r>
              <w:rPr>
                <w:b w:val="0"/>
                <w:i w:val="0"/>
                <w:color w:val="64748B"/>
                <w:sz w:val="14"/>
              </w:rPr>
              <w:t>SUPERVISEUR</w:t>
              <w:br/>
            </w:r>
            <w:r>
              <w:rPr>
                <w:b/>
                <w:i w:val="0"/>
                <w:sz w:val="18"/>
              </w:rPr>
              <w:t>ABDOU KHADRE FALL</w:t>
            </w:r>
          </w:p>
        </w:tc>
        <w:tc>
          <w:tcPr>
            <w:tcW w:type="dxa" w:w="3551"/>
            <w:shd w:fill="F8FAFC"/>
          </w:tcPr>
          <w:p>
            <w:r>
              <w:rPr>
                <w:b w:val="0"/>
                <w:i w:val="0"/>
                <w:color w:val="64748B"/>
                <w:sz w:val="14"/>
              </w:rPr>
              <w:t>STATUT</w:t>
              <w:br/>
            </w:r>
            <w:r>
              <w:rPr>
                <w:b/>
                <w:i w:val="0"/>
                <w:sz w:val="18"/>
              </w:rPr>
              <w:t>1  ·  1ʳᵉ visite : 2026-06-21T16:32:34</w:t>
            </w:r>
          </w:p>
        </w:tc>
      </w:tr>
    </w:tbl>
    <w:p/>
    <w:p>
      <w:r>
        <w:rPr>
          <w:b/>
          <w:i w:val="0"/>
          <w:color w:val="1F6FEB"/>
          <w:sz w:val="22"/>
        </w:rPr>
        <w:t>⚠ INCOHÉRENCES À CORRIGER (114)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Arame Ciss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Mouhamed Ciss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Ndeye Awa ciss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Papa Omar Ciss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Seydina Omar Ciss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papa Omar2 Ciss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Avertissement!! L'âge (3) ans du premier mariage de Khady  Diouf semble incoherent.</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Awa Ciss diffère de celui donné par Awa Ciss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OMAR Kane Ciss diffère de celui donné par OMAR Kane Ciss lui-même qui affirme ne pas avoir frequenté l'école formelle.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Khady  Diouf s'est consulté la première fois pour cette maladie (Problème de tension) chez un médecin généraliste et vous dites que  Khady  Diouf n'est pas concerné par le montant des frais de consultation d'un médecin généraliste (3.14=9999).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Seydina Omar Ciss s'est consulté la première fois pour cette maladie (Autre) chez un médecin généraliste et vous dites que  Seydina Omar Ciss n'est pas concerné par le montant des frais de consultation d'un médecin généraliste (3.14=9999).</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49 miche de Moyen de Pain moderne  ce qui semble incoherent pour une consommation aucours des 7 derniers jours, prière de verifier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(5 kg), des quantités offertes (0 kg),  des quantités vendus (0 kg) et des quantités en stock (0 kg) depasse la quantité totale (1 kg) que le ménage a eu après la recolte de Arachide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Arame Ciss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Ciss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Awa ciss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Papa Omar Ciss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Seydina Omar Ciss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papa Omar2 Ciss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que Babacar Ciss envisage de migrer est travail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Babacar Ciss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que Khady  Diouf envisage de migrer est travail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vérifier cette information auprès de l'enquêté et de corriger si nécessaire.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de Arame Ciss pour la cotisation est de 50 FCFA qui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de Mouhamed Ciss pour la cotisation est de 50 FCFA qui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Awa Ciss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OMAR Kane Ciss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Seydina Omar Ciss a eu est asmatique,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dernier problème de santé pour lequel Seydina Omar Ciss a été hospitalisé au cours des 12 derniers mois est asmatique,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s01q00b, s04q19_autre</w:t>
            </w:r>
          </w:p>
        </w:tc>
        <w:tc>
          <w:tcPr>
            <w:tcW w:type="dxa" w:w="6520"/>
          </w:tcPr>
          <w:p>
            <w:r>
              <w:rPr>
                <w:b w:val="0"/>
                <w:i w:val="0"/>
                <w:sz w:val="17"/>
              </w:rPr>
              <w:t>Khady  Diouf fait perçoit de l’ aide de son marie pour subvenir principalement à ses besoins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Khady  Diouf n'a pas cherché du travail au cours des 30 derniers jours est elle s’ occupe son enfant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Khady  Diouf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s01q39, s01q40, s01q43, s02q04, s02q15, s03q52, s04q30__1, s04q30__2</w:t>
            </w:r>
          </w:p>
        </w:tc>
        <w:tc>
          <w:tcPr>
            <w:tcW w:type="dxa" w:w="6520"/>
          </w:tcPr>
          <w:p>
            <w:r>
              <w:rPr>
                <w:b w:val="0"/>
                <w:i w:val="0"/>
                <w:sz w:val="17"/>
              </w:rPr>
              <w:t>Nombre d'heures par jour que Aissatou Ciss consacre habituellement à l'emploi est egale à 0 et le Nombre de jours par mois consacré habituellement à l'emploi est différent de 0, veuillez revoir s'il vous plait.</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(4 heures) que Aissatou Ciss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(1 mois) par Awa seck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Awa seck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Dior Ciss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que Aissatou Ciss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s01q23, s01q00b, s01q23_autre</w:t>
            </w:r>
          </w:p>
        </w:tc>
        <w:tc>
          <w:tcPr>
            <w:tcW w:type="dxa" w:w="6520"/>
          </w:tcPr>
          <w:p>
            <w:r>
              <w:rPr>
                <w:b w:val="0"/>
                <w:i w:val="0"/>
                <w:sz w:val="17"/>
              </w:rPr>
              <w:t>La  raison pourquoi Khady  Diouf n'a pas demandé de crédit auprès d'une institution financière au cours des 12 derniers mois est n’a pas de travail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Farines pour bébé est pharmacie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Niébé/Haricots secs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Poisson frais yaboye ou obo (sardinelle) en Pièce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(400 Fcfa) de Patate douce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(500 Fcfa) de Manioc en tubercules en Morceau (Portion)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(500 Fcfa) de Sel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(500 Fcfa) de Tomate fraîche en Tas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(500 Fcfa) de Vinaigre de vin (Rouge) en Bouteille 1l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OMAR KANE CISS avec une taille de 14 personnes a consommé .12 Kg en taille unique de Feuilles de baobab/ "laalo"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(6250 Fcfa) de Lait en poudre en Kg de taille taille unique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(6250 Fcfa) de Lait en poudre en Kg (taille unique)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OMAR KANE CISS (304000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(100 Fcfa) pour Autres services récréatifs: services de photographe (développement, tirage), photo d'identité, etc semble trop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OMAR KANE CISS (100 Fcfa) au cours de 3 derniers mois de Autres services récréatifs: services de photographe (développement, tirage), photo d'identité,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OMAR KANE CISS (5000 Fcfa) au cours de 6 derniers mois de Droit d'entrée (achat d'un ticket) à des manifestations sportives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OMAR KANE CISS (65000 Fcfa) au cours de 6 derniers mois de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(Pas inclure les uniformes scolaires)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OMAR KANE CISS (10000 Fcfa) au cours de 12 derniers mois de Réparation d'appareils électroniques: TV, téléphone portable, ordinateur et accessoires, camera, lecteur CD/DVD, radio,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OMAR KANE CISS (14000 Fcfa) au cours de 12 derniers mois de Frais d'assurance d'un moyen de transport individuel (auto, moto,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OMAR KANE CISS (4000 Fcfa) au cours de 12 derniers mois de Articles de sport et de détente: ballon, jeu ludo, poids (pétanque), jeu de carte, jouets pour enfants, jeux vidéo, petits instruments de musique,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OMAR KANE CISS (5500 Fcfa) au cours de 12 derniers mois de Frais d'abonnement au réseau de distribution d'électricité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OMAR KANE CISS (7000 Fcfa) au cours de 12 derniers mois de Achat d’accessoires numériques (casque audio, écouteurs, haut-parleurs Bluetooth, etc.) pour usage personnel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(130000 FCFA) du loyer mensuel payé pour un logement comme le votre (Maison à Etage)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telephone portable et semble exister dans les modalités, prière de prendre attache avec le QG pour plus d'explication afin de la classer bien.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Tapis a été achété à 100000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Tapis a été revendu à 95000 Fcfa qui est relativement élevé par rapport aux autres prix de revente observés dans cette zone.</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s13q12_autre</w:t>
            </w:r>
          </w:p>
        </w:tc>
        <w:tc>
          <w:tcPr>
            <w:tcW w:type="dxa" w:w="6520"/>
          </w:tcPr>
          <w:p>
            <w:r>
              <w:rPr>
                <w:b w:val="0"/>
                <w:i w:val="0"/>
                <w:sz w:val="17"/>
              </w:rPr>
              <w:t>[ssaw_autre_lien_transfert_recu] Lien parent expéditeur transfert reçu saisi en 'Autre' (s13q12_autre). Vérifier — exemples fréquents : 'cousin', 'oncle', 'niece'.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OMAR KANE CISS pour la main-d'oeuvre non-familiale sur la parcelle Parcelle1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Produits phytosanitaires -Fongicides a été acquis par Marché/Boutique et les questions relatives à la réception de dons ou cadeau (16B05=NON) ou les questions liées à l'achat sont NON aussi (16B08=NON).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revoir les questions 16B04, 16B05 et 16B08.</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haricots/niébé est de 150 FCFA par Kilogramme qui semble faible, prière de vérifier  le montant d'achat (7500 FCFA pour 50 Kilogramme) de Semences de haricots/niébé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Parcelle1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(5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(1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(5 kg), des quantités offertes (3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(100 kg) que le ménage a eu après la recolte de Niébé.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Niébé a été mis dans plusieurs parcelle alors faites la somme de ces quantités en 16c.16d et les repartir dans les questions (16d.02a,16d.03a, 16d.05d et 16d.13a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Awa seck  possède un téléphone android mais dit n'avoir pas accès à l'internet, prière de confirmer cette information avec le QG ou la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s00q28, s01q28, s01q29, s01q30, s02q01__1, s02q02__1, s01q00b</w:t>
            </w:r>
          </w:p>
        </w:tc>
        <w:tc>
          <w:tcPr>
            <w:tcW w:type="dxa" w:w="6520"/>
          </w:tcPr>
          <w:p>
            <w:r>
              <w:rPr>
                <w:b w:val="0"/>
                <w:i w:val="0"/>
                <w:sz w:val="17"/>
              </w:rPr>
              <w:t>Avertissement!! OMAR Kane Ciss qui sait écrire en français doit pouvoir lire en français.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Awa seck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Malick Ciss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(1 heures) que Aissatou Ciss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Nombre d'heure (91 heures) que Babacar Ciss a consacré à son emploi au cours des 7 derniers jours est trop élevé, veuillez revoir s'il vous plait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Aissatou Ciss est un Employés, service du personnel qui travaille dans Entreprise associative et a declaré comme catégorie socioprofessionnelle Stagiaire ou  Apprenti non rénuméré , prière de vérifier cette information de catégorie socioprofessionnelle auprès de l'enquêté (e)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de Aissatou Ciss semble trop faible pour un revenu net gagné par an.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Aissatou Ciss sur le nombre de mois, jours ou heures de son emploi secondaire sont superieur a celles de son emploi principal , veuillez corriger ou confirmer aupres du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Dior Ciss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Feuilles de baobab/ "laalo",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30 Pièce Grand de Gombo frais, cette quantité semble anormale pour une consommation des 7 derniers jours.Prière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s00q27, s01q03a, s01q03b, s01q03c, s02q04, s03q14, s04q15, s04q16</w:t>
            </w:r>
          </w:p>
        </w:tc>
        <w:tc>
          <w:tcPr>
            <w:tcW w:type="dxa" w:w="6520"/>
          </w:tcPr>
          <w:p>
            <w:r>
              <w:rPr>
                <w:b w:val="0"/>
                <w:i w:val="0"/>
                <w:sz w:val="17"/>
              </w:rPr>
              <w:t>Avertissement!!! Le ménage de OMAR KANE CISS vit en milieu rural mais dit avoir dépensé 1000 FCFA en Transport urbain en taxi, prière de confirmer cettte information auprès de l'enquêté ou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(Champ1)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(Parcelle1) qui ne semble pas être un bon nom ou contient des lettres, prière de mettre le vrai nom de la parcelle.</w:t>
            </w:r>
          </w:p>
        </w:tc>
      </w:tr>
    </w:tbl>
    <w:p/>
    <w:p>
      <w:r>
        <w:rPr>
          <w:b/>
          <w:i w:val="0"/>
          <w:color w:val="1F6FEB"/>
          <w:sz w:val="22"/>
        </w:rPr>
        <w:t>💬 COMMENTAIRES SUPERVISEUR / ENQUÊTEUR (3)</w:t>
      </w:r>
    </w:p>
    <w:p>
      <w:pPr>
        <w:pStyle w:val="ListBullet"/>
      </w:pPr>
      <w:r>
        <w:rPr>
          <w:b w:val="0"/>
          <w:i w:val="0"/>
          <w:color w:val="64748B"/>
          <w:sz w:val="16"/>
        </w:rPr>
        <w:t xml:space="preserve">[2026-06-23 13:25:42] </w:t>
      </w:r>
      <w:r>
        <w:rPr>
          <w:b/>
          <w:i w:val="0"/>
          <w:color w:val="1F6FEB"/>
          <w:sz w:val="16"/>
        </w:rPr>
        <w:t xml:space="preserve">EQ8_enq1_v2 </w:t>
      </w:r>
      <w:r>
        <w:rPr>
          <w:b w:val="0"/>
          <w:i w:val="0"/>
          <w:color w:val="64748B"/>
          <w:sz w:val="16"/>
        </w:rPr>
        <w:t xml:space="preserve">sur s02q33 : </w:t>
      </w:r>
      <w:r>
        <w:rPr>
          <w:b w:val="0"/>
          <w:i w:val="0"/>
          <w:sz w:val="17"/>
        </w:rPr>
        <w:t>Elle a doublée de classe en CM2 et en 4ieme, puis elle est restée 2ans sans allée á l’école. Et elle a fait jugement ce qui explique les 3 annees perdues.</w:t>
      </w:r>
    </w:p>
    <w:p>
      <w:pPr>
        <w:pStyle w:val="ListBullet"/>
      </w:pPr>
      <w:r>
        <w:rPr>
          <w:b w:val="0"/>
          <w:i w:val="0"/>
          <w:color w:val="64748B"/>
          <w:sz w:val="16"/>
        </w:rPr>
        <w:t xml:space="preserve">[2026-06-23 15:52:48] </w:t>
      </w:r>
      <w:r>
        <w:rPr>
          <w:b/>
          <w:i w:val="0"/>
          <w:color w:val="1F6FEB"/>
          <w:sz w:val="16"/>
        </w:rPr>
        <w:t xml:space="preserve">EQ8_enq1_v2 </w:t>
      </w:r>
      <w:r>
        <w:rPr>
          <w:b w:val="0"/>
          <w:i w:val="0"/>
          <w:color w:val="64748B"/>
          <w:sz w:val="16"/>
        </w:rPr>
        <w:t xml:space="preserve">sur s17q44 : </w:t>
      </w:r>
      <w:r>
        <w:rPr>
          <w:b w:val="0"/>
          <w:i w:val="0"/>
          <w:sz w:val="17"/>
        </w:rPr>
        <w:t>ne sait pas</w:t>
      </w:r>
    </w:p>
    <w:p>
      <w:pPr>
        <w:pStyle w:val="ListBullet"/>
      </w:pPr>
      <w:r>
        <w:rPr>
          <w:b w:val="0"/>
          <w:i w:val="0"/>
          <w:color w:val="64748B"/>
          <w:sz w:val="16"/>
        </w:rPr>
        <w:t xml:space="preserve">[2026-06-23 15:58:47] </w:t>
      </w:r>
      <w:r>
        <w:rPr>
          <w:b/>
          <w:i w:val="0"/>
          <w:color w:val="1F6FEB"/>
          <w:sz w:val="16"/>
        </w:rPr>
        <w:t xml:space="preserve">EQ8_enq1_v2 </w:t>
      </w:r>
      <w:r>
        <w:rPr>
          <w:b w:val="0"/>
          <w:i w:val="0"/>
          <w:color w:val="64748B"/>
          <w:sz w:val="16"/>
        </w:rPr>
        <w:t xml:space="preserve">sur s17q52 : </w:t>
      </w:r>
      <w:r>
        <w:rPr>
          <w:b w:val="0"/>
          <w:i w:val="0"/>
          <w:sz w:val="17"/>
        </w:rPr>
        <w:t>ne sait pas la valeur</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