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24-63-14-87</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24-63-14-87</w:t>
            </w:r>
          </w:p>
        </w:tc>
        <w:tc>
          <w:tcPr>
            <w:tcW w:type="dxa" w:w="3551"/>
            <w:shd w:fill="F8FAFC"/>
          </w:tcPr>
          <w:p>
            <w:r>
              <w:rPr>
                <w:b w:val="0"/>
                <w:i w:val="0"/>
                <w:color w:val="64748B"/>
                <w:sz w:val="14"/>
              </w:rPr>
              <w:t>CHEF DE MÉNAGE</w:t>
              <w:br/>
            </w:r>
            <w:r>
              <w:rPr>
                <w:b/>
                <w:i w:val="0"/>
                <w:sz w:val="18"/>
              </w:rPr>
              <w:t>FATOU DIONE</w:t>
            </w:r>
          </w:p>
        </w:tc>
      </w:tr>
      <w:tr>
        <w:tc>
          <w:tcPr>
            <w:tcW w:type="dxa" w:w="3551"/>
            <w:shd w:fill="F8FAFC"/>
          </w:tcPr>
          <w:p>
            <w:r>
              <w:rPr>
                <w:b w:val="0"/>
                <w:i w:val="0"/>
                <w:color w:val="64748B"/>
                <w:sz w:val="14"/>
              </w:rPr>
              <w:t>TÉLÉPHONE CM</w:t>
              <w:br/>
            </w:r>
            <w:r>
              <w:rPr>
                <w:b/>
                <w:i w:val="0"/>
                <w:sz w:val="18"/>
              </w:rPr>
              <w:t>76 251 33 09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2026-06-16T10:00:20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dieng diffère de celui donné par satou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gom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lbrahma ngom ou l'année à laquelle lbrahma ngom a fréquenté l'école pour la dernière fois (.) le dernier diplome de lbrahma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ngom ou l'année à laquelle aissatou ngom a fréquenté l'école pour la dernière fois (.) le dernier diplome de aissatou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ndiaye ou l'année à laquelle ndeye ndiaye a fréquenté l'école pour la dernière fois (2018) le dernier diplome de ndeye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 kg), des quantités offertes (20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lbrahma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lbrahma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mame thierno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moussa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ngom bénéficié de cette formation est service militaire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sidy ngom qui fréquente 1ére année de Primaire  est de 0 FCFA, sidy ngom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satou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ngom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DIONE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(3500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FATOU DIONE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mil 2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3 est parcelles attribué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ngom fréquente 2ème année de Primaire mais ne sait pas écrire, prière de vérifier auprès de awa ngom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lbrahma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thierno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thierno ngom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dione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satou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dione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