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01-66-04-29</w:t>
      </w:r>
    </w:p>
    <w:p>
      <w:r>
        <w:rPr>
          <w:b w:val="0"/>
          <w:i w:val="0"/>
          <w:color w:val="64748B"/>
          <w:sz w:val="18"/>
        </w:rPr>
        <w:t>Enquêteur : EQ9_enq2_v2 (ALOUISE DIENG)  ·  Équipe : EQ9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31203030049</w:t>
            </w:r>
          </w:p>
        </w:tc>
        <w:tc>
          <w:tcPr>
            <w:tcW w:type="dxa" w:w="3551"/>
            <w:shd w:fill="F8FAFC"/>
          </w:tcPr>
          <w:p>
            <w:r>
              <w:rPr>
                <w:b w:val="0"/>
                <w:i w:val="0"/>
                <w:color w:val="64748B"/>
                <w:sz w:val="14"/>
              </w:rPr>
              <w:t>MÉNAGE</w:t>
              <w:br/>
            </w:r>
            <w:r>
              <w:rPr>
                <w:b/>
                <w:i w:val="0"/>
                <w:color w:val="1F6FEB"/>
                <w:sz w:val="18"/>
              </w:rPr>
              <w:t>01-66-04-29</w:t>
            </w:r>
          </w:p>
        </w:tc>
        <w:tc>
          <w:tcPr>
            <w:tcW w:type="dxa" w:w="3551"/>
            <w:shd w:fill="F8FAFC"/>
          </w:tcPr>
          <w:p>
            <w:r>
              <w:rPr>
                <w:b w:val="0"/>
                <w:i w:val="0"/>
                <w:color w:val="64748B"/>
                <w:sz w:val="14"/>
              </w:rPr>
              <w:t>CHEF DE MÉNAGE</w:t>
              <w:br/>
            </w:r>
            <w:r>
              <w:rPr>
                <w:b/>
                <w:i w:val="0"/>
                <w:sz w:val="18"/>
              </w:rPr>
              <w:t>IBRAHIMA NDOUR</w:t>
            </w:r>
          </w:p>
        </w:tc>
      </w:tr>
      <w:tr>
        <w:tc>
          <w:tcPr>
            <w:tcW w:type="dxa" w:w="3551"/>
            <w:shd w:fill="F8FAFC"/>
          </w:tcPr>
          <w:p>
            <w:r>
              <w:rPr>
                <w:b w:val="0"/>
                <w:i w:val="0"/>
                <w:color w:val="64748B"/>
                <w:sz w:val="14"/>
              </w:rPr>
              <w:t>TÉLÉPHONE CM</w:t>
              <w:br/>
            </w:r>
            <w:r>
              <w:rPr>
                <w:b/>
                <w:i w:val="0"/>
                <w:sz w:val="18"/>
              </w:rPr>
              <w:t>77 827 34 15</w:t>
            </w:r>
          </w:p>
        </w:tc>
        <w:tc>
          <w:tcPr>
            <w:tcW w:type="dxa" w:w="3551"/>
            <w:shd w:fill="F8FAFC"/>
          </w:tcPr>
          <w:p>
            <w:r>
              <w:rPr>
                <w:b w:val="0"/>
                <w:i w:val="0"/>
                <w:color w:val="64748B"/>
                <w:sz w:val="14"/>
              </w:rPr>
              <w:t>LOCALISATION</w:t>
              <w:br/>
            </w:r>
            <w:r>
              <w:rPr>
                <w:b/>
                <w:i w:val="0"/>
                <w:sz w:val="18"/>
              </w:rPr>
              <w:t>h1 darou tockngol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EQ9_enq2_v2  (ALOUISE DIENG)</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2026-06-22T10:57:04</w:t>
            </w:r>
          </w:p>
        </w:tc>
      </w:tr>
    </w:tbl>
    <w:p/>
    <w:p>
      <w:r>
        <w:rPr>
          <w:b/>
          <w:i w:val="0"/>
          <w:color w:val="1F6FEB"/>
          <w:sz w:val="22"/>
        </w:rPr>
        <w:t>⚠ INCOHÉRENCES À CORRIGER (67)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14 personnes et la taille du ménage est de 12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ibrahima ndour diffère de celui donné par ibrahima ndour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mbene dieng diffère de celui donné par mbene dieng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tacko diagne diffère de celui donné par tacko diagne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s00q08, s01q35, s01q36, s01q37, s02q01__3, s02q02__3, s03q21, s04q22</w:t>
            </w:r>
          </w:p>
        </w:tc>
        <w:tc>
          <w:tcPr>
            <w:tcW w:type="dxa" w:w="6520"/>
          </w:tcPr>
          <w:p>
            <w:r>
              <w:rPr>
                <w:b w:val="0"/>
                <w:i w:val="0"/>
                <w:sz w:val="17"/>
              </w:rPr>
              <w:t>Incoherent!!! Le secteur institutionnel de mbene dieng est incoherent, prière de corriger ou confirmer cette information auprès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s00q14, s00q16, s00q18, s01q39, s01q42__1, s01q42__2, s02q30, s02q34</w:t>
            </w:r>
          </w:p>
        </w:tc>
        <w:tc>
          <w:tcPr>
            <w:tcW w:type="dxa" w:w="6520"/>
          </w:tcPr>
          <w:p>
            <w:r>
              <w:rPr>
                <w:b w:val="0"/>
                <w:i w:val="0"/>
                <w:sz w:val="17"/>
              </w:rPr>
              <w:t>Avertissement! mbene dieng travaille principalement dans l'agriculture ou élevage ou pêche et le secteur institutionnel déclaré semble  incohérent,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35000 FCFA Mensuel qui semble incohérent, Prière de vérifier les questions 11.23a et 11.23b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fatou ndiob ndour est trop jeune (8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fatou ndiob ndour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ndiob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bineta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(12)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gnilane ndour , prière de renseignés toutes les questions liées à gnilane ndour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ibrahima ndour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mbene dieng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tacko diagne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ibrahima ndour (2000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Carotte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Choux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(Moyen)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NDOUR (2000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NDOUR (3500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NDOUR (6000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mil2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mil1 selon les mesures GPS est de 1490.66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selon les mesures GPS est de 2057.55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d'arachide est de 1400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(21000 FCFA pour 15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-Fongicides est de 2 FCFA par Gramme qui semble faible, prière de vérifier  le montant d'achat (1000 FCFA pour 500 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mil1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mil2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(350 kg), des quantités offertes (50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(180 kg) diffère de celle de la quantité totale (350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(180 kg) diffère de celle de la quantité totale (358 kg) que le ménage a eu après la recolte de Mil.</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ada ndour fréquente 2ème année de Primaire mais ne sait pas écrire, prière de vérifier auprès de ada ndour ou de confirmer avec le QG merci.</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daouda ndour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tacko diagne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mbene dieng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ibrahima ndour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IBRAHIMA NDOUR a comme taille 12 personnes dont ils vivent à DIOURBEL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de mil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mil2)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de mil1)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mil1) qui ne semble pas être un bon nom ou contient des lettres, prière de mettre le vrai nom de la parcelle.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(25 ans)  de Semoir dans ce ménage semble être élevé,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