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90-37-14-71</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90-37-14-71</w:t>
            </w:r>
          </w:p>
        </w:tc>
        <w:tc>
          <w:tcPr>
            <w:tcW w:type="dxa" w:w="3551"/>
            <w:shd w:fill="F8FAFC"/>
          </w:tcPr>
          <w:p>
            <w:r>
              <w:rPr>
                <w:b w:val="0"/>
                <w:i w:val="0"/>
                <w:color w:val="64748B"/>
                <w:sz w:val="14"/>
              </w:rPr>
              <w:t>CHEF DE MÉNAGE</w:t>
              <w:br/>
            </w:r>
            <w:r>
              <w:rPr>
                <w:b/>
                <w:i w:val="0"/>
                <w:sz w:val="18"/>
              </w:rPr>
              <w:t>MAME GORE SENE</w:t>
            </w:r>
          </w:p>
        </w:tc>
      </w:tr>
      <w:tr>
        <w:tc>
          <w:tcPr>
            <w:tcW w:type="dxa" w:w="3551"/>
            <w:shd w:fill="F8FAFC"/>
          </w:tcPr>
          <w:p>
            <w:r>
              <w:rPr>
                <w:b w:val="0"/>
                <w:i w:val="0"/>
                <w:color w:val="64748B"/>
                <w:sz w:val="14"/>
              </w:rPr>
              <w:t>TÉLÉPHONE CM</w:t>
              <w:br/>
            </w:r>
            <w:r>
              <w:rPr>
                <w:b/>
                <w:i w:val="0"/>
                <w:sz w:val="18"/>
              </w:rPr>
              <w:t>78 285 23 48</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2026-06-20T11:40:24</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ousmane sene est trop jeune ou vieux pour avoir ousmane sene selon l'écart d'âge (15 ans) entre lui et son père, prière de revoir l'âge de ousmane sene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sene diffère de celui donné par astou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gore sene diffère de celui donné par mame gore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soxna yatt diffère de celui donné par soxna yatt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khady faye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khady faye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du toit le/la Tôles, mais celui du ménage de MAME GORE SENE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bale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soxna yatt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soxna yatt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GORE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GORE SENE (157500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GORE SENE (725000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(450000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(2650000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goma mbind ne selon les mesures GPS est de 1294.83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njangaye selon les mesures GPS est de 7289.78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119000 FCFA qui semble élevé, prière de verifier le montant tiré de la vente (119000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sene2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baak jool)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3 goma mbind 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(mil2 baak jool)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(87500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[2026-06-23 11:11:53] </w:t>
      </w:r>
      <w:r>
        <w:rPr>
          <w:b/>
          <w:i w:val="0"/>
          <w:color w:val="1F6FEB"/>
          <w:sz w:val="16"/>
        </w:rPr>
        <w:t xml:space="preserve">EQ9_enq2_v2 </w:t>
      </w:r>
      <w:r>
        <w:rPr>
          <w:b w:val="0"/>
          <w:i w:val="0"/>
          <w:color w:val="64748B"/>
          <w:sz w:val="16"/>
        </w:rPr>
        <w:t xml:space="preserve">sur s07bq03a_1 : </w:t>
      </w:r>
      <w:r>
        <w:rPr>
          <w:b w:val="0"/>
          <w:i w:val="0"/>
          <w:sz w:val="17"/>
        </w:rPr>
        <w:t>"le ménage à un chantier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