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20-02-09-29</w:t>
      </w:r>
    </w:p>
    <w:p>
      <w:r>
        <w:rPr>
          <w:b w:val="0"/>
          <w:i w:val="0"/>
          <w:color w:val="64748B"/>
          <w:sz w:val="18"/>
        </w:rPr>
        <w:t>Enquêteur : EQ9_enq1_v2 (SÉMOU DABO)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20-02-09-29</w:t>
            </w:r>
          </w:p>
        </w:tc>
        <w:tc>
          <w:tcPr>
            <w:tcW w:type="dxa" w:w="3551"/>
            <w:shd w:fill="F8FAFC"/>
          </w:tcPr>
          <w:p>
            <w:r>
              <w:rPr>
                <w:b w:val="0"/>
                <w:i w:val="0"/>
                <w:color w:val="64748B"/>
                <w:sz w:val="14"/>
              </w:rPr>
              <w:t>CHEF DE MÉNAGE</w:t>
              <w:br/>
            </w:r>
            <w:r>
              <w:rPr>
                <w:b/>
                <w:i w:val="0"/>
                <w:sz w:val="18"/>
              </w:rPr>
              <w:t>OUSMANE SENE</w:t>
            </w:r>
          </w:p>
        </w:tc>
      </w:tr>
      <w:tr>
        <w:tc>
          <w:tcPr>
            <w:tcW w:type="dxa" w:w="3551"/>
            <w:shd w:fill="F8FAFC"/>
          </w:tcPr>
          <w:p>
            <w:r>
              <w:rPr>
                <w:b w:val="0"/>
                <w:i w:val="0"/>
                <w:color w:val="64748B"/>
                <w:sz w:val="14"/>
              </w:rPr>
              <w:t>TÉLÉPHONE CM</w:t>
              <w:br/>
            </w:r>
            <w:r>
              <w:rPr>
                <w:b/>
                <w:i w:val="0"/>
                <w:sz w:val="18"/>
              </w:rPr>
              <w:t>78 910 61 04</w:t>
            </w:r>
          </w:p>
        </w:tc>
        <w:tc>
          <w:tcPr>
            <w:tcW w:type="dxa" w:w="3551"/>
            <w:shd w:fill="F8FAFC"/>
          </w:tcPr>
          <w:p>
            <w:r>
              <w:rPr>
                <w:b w:val="0"/>
                <w:i w:val="0"/>
                <w:color w:val="64748B"/>
                <w:sz w:val="14"/>
              </w:rPr>
              <w:t>LOCALISATION</w:t>
              <w:br/>
            </w:r>
            <w:r>
              <w:rPr>
                <w:b/>
                <w:i w:val="0"/>
                <w:sz w:val="18"/>
              </w:rPr>
              <w:t>h1 darou tocgol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2026-06-23T11:05:45</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DIAGO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NDÉYE FATOU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ABDOULAYE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WOLY SÈNE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ALIOU SÈNE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ASTOU SÈNE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FAYE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SÈNE diffère de celui donné par OUSMANE SÈNE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FAYE s'est consulté la première fois pour cette maladie (Problème de tension) chez un médecin spécialiste et vous dites que  KHADY FAYE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PAPE ABDOULAYE SÈNE s'est consulté la première fois pour cette maladie (Diarrhée) chez un médecin spécialiste et vous dites que  PAPE ABDOULAYE SÈNE n'est pas concerné par le montant des frais de consultation d'un médecin spécialiste (3.15=9999).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Fourchette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ALIOU SÈNE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ALIOU SÈNE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ASTOU SÈNE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ASTOU SÈNE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DIAGO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NDÉYE FATOU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ABDOULAYE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WOLY SÈNE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( 16100 FCFA) de DIEYNABA SÈNE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DIEYNABA SÈNE qui fréquente 1ére année de Primaire  est de 0 FCFA, DIEYNABA SÈNE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DIEYNABA SÈNE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( 16100 FCFA) de DIAGO SÈNE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DIAGO SÈNE qui fréquente 2ème année de Primaire  est de 0 FCFA, DIAGO SÈNE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DIAGO SÈNE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( 16100 FCFA) de NDÉYE FATOU SÈNE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NDÉYE FATOU SÈNE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(16100 Fcfa) de NDÉYE FATOU SÈNE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ALIOU SÈNE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ASTOU SÈNE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FAYE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SÈNE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(114500 Fcfa) de KHADY FAYE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PAPE ABDOULAYE SÈNE n'a pas été vacciné est maladie de sa mère,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NDÉYE FATOU SÈNE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KHADY FAYE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KHADY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SÈNE,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OUSMANE SÈNE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OUSMANE SÈNE.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SÈNE (4150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Riz local brisé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SÈNE (25000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SÈNE (600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SÈNE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SÈNE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SÈNE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poissons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Vente de poissons est Domiciles clients et à domicile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poissons est pas de financement au démarrage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Vente de poissons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OUSMANE SÈNE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 'ARACHIDE est de 9999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s01q35, s01q36, s01q37, s02q01__3, s02q02__3, s03q21, s04q22</w:t>
            </w:r>
          </w:p>
        </w:tc>
        <w:tc>
          <w:tcPr>
            <w:tcW w:type="dxa" w:w="6520"/>
          </w:tcPr>
          <w:p>
            <w:r>
              <w:rPr>
                <w:b w:val="0"/>
                <w:i w:val="0"/>
                <w:sz w:val="17"/>
              </w:rPr>
              <w:t>Les ordures ont été appliquées 9999 fois dans la parcelle PARCELLE D 'ARACHIDE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SÈNE pour la main-d'oeuvre non-familiale sur la parcelle PARCELLE D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 'ARACHIDE, prière de renseignés toutes les questions liées à PARCELLE D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 est de 9999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(75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(75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(1500 FCFA pour 75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(9999 Charretée) utilisée de Engrais organiques - Ordures ménagères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65000 FCFA qui semble élevé, prière de verifier le montant tiré de la vente (130000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(70 kg) diffère de celle de la quantité totale (560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DIAGO SÈNE fréquente 2ème année de Primaire mais ne sait pas écrire, prière de vérifier auprès de DIAGO SÈNE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NDÉYE FATOU SÈNE fréquente 4ème année de Primaire mais ne sait pas écrire, prière de vérifier auprès de NDÉYE FATOU SÈNE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ASTOU SÈNE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SÈNE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KHADY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SÈNE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8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(235000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Houe asine est inférieur aux prix de revente (35000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