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64-41-73-25</w:t>
      </w:r>
    </w:p>
    <w:p>
      <w:r>
        <w:rPr>
          <w:b w:val="0"/>
          <w:i w:val="0"/>
          <w:color w:val="64748B"/>
          <w:sz w:val="18"/>
        </w:rPr>
        <w:t>Enquêteur : EQ9_enq3_v2 (YABA WADE)  ·  Équipe : EQ9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64-41-73-25</w:t>
            </w:r>
          </w:p>
        </w:tc>
        <w:tc>
          <w:tcPr>
            <w:tcW w:type="dxa" w:w="3551"/>
            <w:shd w:fill="F8FAFC"/>
          </w:tcPr>
          <w:p>
            <w:r>
              <w:rPr>
                <w:b w:val="0"/>
                <w:i w:val="0"/>
                <w:color w:val="64748B"/>
                <w:sz w:val="14"/>
              </w:rPr>
              <w:t>CHEF DE MÉNAGE</w:t>
              <w:br/>
            </w:r>
            <w:r>
              <w:rPr>
                <w:b/>
                <w:i w:val="0"/>
                <w:sz w:val="18"/>
              </w:rPr>
              <w:t>TAPHA FALL</w:t>
            </w:r>
          </w:p>
        </w:tc>
      </w:tr>
      <w:tr>
        <w:tc>
          <w:tcPr>
            <w:tcW w:type="dxa" w:w="3551"/>
            <w:shd w:fill="F8FAFC"/>
          </w:tcPr>
          <w:p>
            <w:r>
              <w:rPr>
                <w:b w:val="0"/>
                <w:i w:val="0"/>
                <w:color w:val="64748B"/>
                <w:sz w:val="14"/>
              </w:rPr>
              <w:t>TÉLÉPHONE CM</w:t>
              <w:br/>
            </w:r>
            <w:r>
              <w:rPr>
                <w:b/>
                <w:i w:val="0"/>
                <w:sz w:val="18"/>
              </w:rPr>
              <w:t>77 945 99 37</w:t>
            </w:r>
          </w:p>
        </w:tc>
        <w:tc>
          <w:tcPr>
            <w:tcW w:type="dxa" w:w="3551"/>
            <w:shd w:fill="F8FAFC"/>
          </w:tcPr>
          <w:p>
            <w:r>
              <w:rPr>
                <w:b w:val="0"/>
                <w:i w:val="0"/>
                <w:color w:val="64748B"/>
                <w:sz w:val="14"/>
              </w:rPr>
              <w:t>LOCALISATION</w:t>
              <w:br/>
            </w:r>
            <w:r>
              <w:rPr>
                <w:b/>
                <w:i w:val="0"/>
                <w:sz w:val="18"/>
              </w:rPr>
              <w:t>keur cheikh coumba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2026-06-05T13:23:45</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Saliou Fall est trop jeune ou vielle pour avoir Saliou Fall selon l'écart d'âge (11 ans) entre lui et sa mère, prière de revoir l'âge de Saliou Fall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Khordia Willane diffère de celui donné par Khordia Willane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Tapha Fall diffère de celui donné par Tapha Fall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(80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Fall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Fall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Khordia Willane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Tapha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Khordia Willane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Khordia Willane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Tapha Fall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Tapha Fall.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Tapha Fall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TAPHA FALL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TAPHA FALL (14000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DIOURBEL Rural ont généralement comme principal matériau de construction le/la Paille, Banco, motte de terre, mais celui du ménage de TAPHA FALL (Matériaux de récupération (planches, toles,…))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7038.02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(80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(89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(135000 FCFA) de Animaux de labour est inférieur aux prix de revente (170000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