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41-17-59-10</w:t>
      </w:r>
    </w:p>
    <w:p>
      <w:r>
        <w:rPr>
          <w:b w:val="0"/>
          <w:i w:val="0"/>
          <w:color w:val="64748B"/>
          <w:sz w:val="18"/>
        </w:rPr>
        <w:t>Enquêteur : EQ9_enq3_v2 (YABA WADE)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91203010004</w:t>
            </w:r>
          </w:p>
        </w:tc>
        <w:tc>
          <w:tcPr>
            <w:tcW w:type="dxa" w:w="3551"/>
            <w:shd w:fill="F8FAFC"/>
          </w:tcPr>
          <w:p>
            <w:r>
              <w:rPr>
                <w:b w:val="0"/>
                <w:i w:val="0"/>
                <w:color w:val="64748B"/>
                <w:sz w:val="14"/>
              </w:rPr>
              <w:t>MÉNAGE</w:t>
              <w:br/>
            </w:r>
            <w:r>
              <w:rPr>
                <w:b/>
                <w:i w:val="0"/>
                <w:color w:val="1F6FEB"/>
                <w:sz w:val="18"/>
              </w:rPr>
              <w:t>41-17-59-10</w:t>
            </w:r>
          </w:p>
        </w:tc>
        <w:tc>
          <w:tcPr>
            <w:tcW w:type="dxa" w:w="3551"/>
            <w:shd w:fill="F8FAFC"/>
          </w:tcPr>
          <w:p>
            <w:r>
              <w:rPr>
                <w:b w:val="0"/>
                <w:i w:val="0"/>
                <w:color w:val="64748B"/>
                <w:sz w:val="14"/>
              </w:rPr>
              <w:t>CHEF DE MÉNAGE</w:t>
              <w:br/>
            </w:r>
            <w:r>
              <w:rPr>
                <w:b/>
                <w:i w:val="0"/>
                <w:sz w:val="18"/>
              </w:rPr>
              <w:t>ISSA TINE</w:t>
            </w:r>
          </w:p>
        </w:tc>
      </w:tr>
      <w:tr>
        <w:tc>
          <w:tcPr>
            <w:tcW w:type="dxa" w:w="3551"/>
            <w:shd w:fill="F8FAFC"/>
          </w:tcPr>
          <w:p>
            <w:r>
              <w:rPr>
                <w:b w:val="0"/>
                <w:i w:val="0"/>
                <w:color w:val="64748B"/>
                <w:sz w:val="14"/>
              </w:rPr>
              <w:t>TÉLÉPHONE CM</w:t>
              <w:br/>
            </w:r>
            <w:r>
              <w:rPr>
                <w:b/>
                <w:i w:val="0"/>
                <w:sz w:val="18"/>
              </w:rPr>
              <w:t>77 452 14 44</w:t>
            </w:r>
          </w:p>
        </w:tc>
        <w:tc>
          <w:tcPr>
            <w:tcW w:type="dxa" w:w="3551"/>
            <w:shd w:fill="F8FAFC"/>
          </w:tcPr>
          <w:p>
            <w:r>
              <w:rPr>
                <w:b w:val="0"/>
                <w:i w:val="0"/>
                <w:color w:val="64748B"/>
                <w:sz w:val="14"/>
              </w:rPr>
              <w:t>LOCALISATION</w:t>
              <w:br/>
            </w:r>
            <w:r>
              <w:rPr>
                <w:b/>
                <w:i w:val="0"/>
                <w:sz w:val="18"/>
              </w:rPr>
              <w:t>barri sine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2026-07-02T11:29:20</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tine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Tine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 Issa tine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modou tine 1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modou tine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Ablaye Tine diffère de celui donné par Ablaye Tine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Faye diffère de celui donné par Aissatou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 Tine diffère de celui donné par Issa Tine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Pape modou tine 1 ou l'année à laquelle Pape modou tine 1 a fréquenté l'école pour la dernière fois (.) le dernier diplome de Pape modou tine 1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.5598201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(11)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(160 minutes) pour se rendre dans la parcelle Mil 2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(130 minutes) pour se rendre dans la parcelle Arachide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(530 kg), des quantités offertes (0 kg),  des quantités vendus (0 kg) et des quantités en stock (70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 Issa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modou tine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modou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Ablaye Tine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Ablaye Tine n'a pas fait des études dans une école formelle est etait au darra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Tine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Issa Tine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TINE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TINE (23000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TINE (8000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ISSA TINE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ISSA TINE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ISSA TINE pour la main-d'oeuvre non-familiale sur la parcelle Mil 2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Mil 2 est le champ ne lui apparteint pas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Mil et niebe est le champ ne lui appartient pas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et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(8500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(44000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(530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Aissatou Faye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modou tine 1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(yonou ndondole 2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(Mil 2)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(175000 FCFA) de Animaux de labour est inférieur aux prix de revente (250000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