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54-09-01-93</w:t>
      </w:r>
    </w:p>
    <w:p>
      <w:r>
        <w:rPr>
          <w:b w:val="0"/>
          <w:i w:val="0"/>
          <w:color w:val="64748B"/>
          <w:sz w:val="18"/>
        </w:rPr>
        <w:t>Enquêteur : EQ10_sup_v2 (BAYE CHEIKH NIANG)  ·  Équipe : EQ10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81201020048</w:t>
            </w:r>
          </w:p>
        </w:tc>
        <w:tc>
          <w:tcPr>
            <w:tcW w:type="dxa" w:w="3551"/>
            <w:shd w:fill="F8FAFC"/>
          </w:tcPr>
          <w:p>
            <w:r>
              <w:rPr>
                <w:b w:val="0"/>
                <w:i w:val="0"/>
                <w:color w:val="64748B"/>
                <w:sz w:val="14"/>
              </w:rPr>
              <w:t>MÉNAGE</w:t>
              <w:br/>
            </w:r>
            <w:r>
              <w:rPr>
                <w:b/>
                <w:i w:val="0"/>
                <w:color w:val="1F6FEB"/>
                <w:sz w:val="18"/>
              </w:rPr>
              <w:t>54-09-01-93</w:t>
            </w:r>
          </w:p>
        </w:tc>
        <w:tc>
          <w:tcPr>
            <w:tcW w:type="dxa" w:w="3551"/>
            <w:shd w:fill="F8FAFC"/>
          </w:tcPr>
          <w:p>
            <w:r>
              <w:rPr>
                <w:b w:val="0"/>
                <w:i w:val="0"/>
                <w:color w:val="64748B"/>
                <w:sz w:val="14"/>
              </w:rPr>
              <w:t>CHEF DE MÉNAGE</w:t>
              <w:br/>
            </w:r>
            <w:r>
              <w:rPr>
                <w:b/>
                <w:i w:val="0"/>
                <w:sz w:val="18"/>
              </w:rPr>
              <w:t>KHADYM GUEYE</w:t>
            </w:r>
          </w:p>
        </w:tc>
      </w:tr>
      <w:tr>
        <w:tc>
          <w:tcPr>
            <w:tcW w:type="dxa" w:w="3551"/>
            <w:shd w:fill="F8FAFC"/>
          </w:tcPr>
          <w:p>
            <w:r>
              <w:rPr>
                <w:b w:val="0"/>
                <w:i w:val="0"/>
                <w:color w:val="64748B"/>
                <w:sz w:val="14"/>
              </w:rPr>
              <w:t>TÉLÉPHONE CM</w:t>
              <w:br/>
            </w:r>
            <w:r>
              <w:rPr>
                <w:b/>
                <w:i w:val="0"/>
                <w:sz w:val="18"/>
              </w:rPr>
              <w:t>77 988 85 58</w:t>
            </w:r>
          </w:p>
        </w:tc>
        <w:tc>
          <w:tcPr>
            <w:tcW w:type="dxa" w:w="3551"/>
            <w:shd w:fill="F8FAFC"/>
          </w:tcPr>
          <w:p>
            <w:r>
              <w:rPr>
                <w:b w:val="0"/>
                <w:i w:val="0"/>
                <w:color w:val="64748B"/>
                <w:sz w:val="14"/>
              </w:rPr>
              <w:t>LOCALISATION</w:t>
              <w:br/>
            </w:r>
            <w:r>
              <w:rPr>
                <w:b/>
                <w:i w:val="0"/>
                <w:sz w:val="18"/>
              </w:rPr>
              <w:t>DAROU MOUHTY</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EQ10_sup_v2  (BAYE CHEIKH NIANG)</w:t>
            </w:r>
          </w:p>
        </w:tc>
        <w:tc>
          <w:tcPr>
            <w:tcW w:type="dxa" w:w="3551"/>
            <w:shd w:fill="F8FAFC"/>
          </w:tcPr>
          <w:p>
            <w:r>
              <w:rPr>
                <w:b w:val="0"/>
                <w:i w:val="0"/>
                <w:color w:val="64748B"/>
                <w:sz w:val="14"/>
              </w:rPr>
              <w:t>SUPERVISEUR</w:t>
              <w:br/>
            </w:r>
            <w:r>
              <w:rPr>
                <w:b/>
                <w:i w:val="0"/>
                <w:sz w:val="18"/>
              </w:rPr>
              <w:t>BAYE CHEIKH NIANG</w:t>
            </w:r>
          </w:p>
        </w:tc>
        <w:tc>
          <w:tcPr>
            <w:tcW w:type="dxa" w:w="3551"/>
            <w:shd w:fill="F8FAFC"/>
          </w:tcPr>
          <w:p>
            <w:r>
              <w:rPr>
                <w:b w:val="0"/>
                <w:i w:val="0"/>
                <w:color w:val="64748B"/>
                <w:sz w:val="14"/>
              </w:rPr>
              <w:t>STATUT</w:t>
              <w:br/>
            </w:r>
            <w:r>
              <w:rPr>
                <w:b/>
                <w:i w:val="0"/>
                <w:sz w:val="18"/>
              </w:rPr>
              <w:t>1  ·  1ʳᵉ visite : 2026-06-06T10:29:23</w:t>
            </w:r>
          </w:p>
        </w:tc>
      </w:tr>
    </w:tbl>
    <w:p/>
    <w:p>
      <w:r>
        <w:rPr>
          <w:b/>
          <w:i w:val="0"/>
          <w:color w:val="1F6FEB"/>
          <w:sz w:val="22"/>
        </w:rPr>
        <w:t>⚠ INCOHÉRENCES À CORRIGER (67)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KHADY DIOP GUEYE a declaré que la catégorie socioprofessionnelle de son père est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DIOP GUEYE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SOKHNA FATY MBACKE GUEYE a declaré que la catégorie socioprofessionnelle de son père est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SOKHNA FATY MBACKE GUEYE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KHADYM GUEYE diffère de celui donné par KHADYM GUEYE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s03q27</w:t>
            </w:r>
          </w:p>
        </w:tc>
        <w:tc>
          <w:tcPr>
            <w:tcW w:type="dxa" w:w="1191"/>
          </w:tcPr>
          <w:p>
            <w:r>
              <w:rPr>
                <w:b w:val="0"/>
                <w:i w:val="0"/>
                <w:color w:val="64748B"/>
                <w:sz w:val="16"/>
              </w:rPr>
              <w:t>GT-CQ</w:t>
            </w:r>
          </w:p>
        </w:tc>
        <w:tc>
          <w:tcPr>
            <w:tcW w:type="dxa" w:w="4706"/>
          </w:tcPr>
          <w:p>
            <w:r>
              <w:rPr>
                <w:b w:val="0"/>
                <w:i w:val="0"/>
                <w:sz w:val="17"/>
              </w:rPr>
              <w:t>Incoherence!!! KHADY DIOP GUEYE a eu un problème de santé au cours des 12 derniers mois qui a entrainé au moins une fois une hospitalisation (3.22=Oui) mais la depense liée à ce problème de santé est nulle 0 ou ne sait pas dans la question (s03q27).</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dernier problème de santé pour lequel FATOU GUEYE a été hospitalisé au cours des 12 derniers mois est maux de ventre car elld etait enceinte, prière de prendre attache avec le QG pour plus d'explication afin de le classer bien.</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8000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DIOP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SOKHNA FATY MBACKE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(6),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KHADYM GUEYE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s01q10_1, s02q20, s02q22, s03q06, s01q00b, s03q06_autre</w:t>
            </w:r>
          </w:p>
        </w:tc>
        <w:tc>
          <w:tcPr>
            <w:tcW w:type="dxa" w:w="1191"/>
          </w:tcPr>
          <w:p>
            <w:r>
              <w:rPr>
                <w:b w:val="0"/>
                <w:i w:val="0"/>
                <w:color w:val="64748B"/>
                <w:sz w:val="16"/>
              </w:rPr>
              <w:t>GT-CQ</w:t>
            </w:r>
          </w:p>
        </w:tc>
        <w:tc>
          <w:tcPr>
            <w:tcW w:type="dxa" w:w="4706"/>
          </w:tcPr>
          <w:p>
            <w:r>
              <w:rPr>
                <w:b w:val="0"/>
                <w:i w:val="0"/>
                <w:sz w:val="17"/>
              </w:rPr>
              <w:t>La raison principale que KHADY DIOP GUEYE n'a pas été vacciné est Elle dit k se n'est pas grave puisqu'il reste que des vitamine,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montant(100000 FCFA) des dépenses liées à l'accouchement de FATOU GUEYE est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FATOU GUEYE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KHADYM GUEYE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KHADYM GUEYE (13300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(1200 Fcfa) de Tamarin noir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(183.3333 Fcfa) de Pain moderne en miche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Vinaigre de vin (Rouge)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(1000 Fcfa) de Sel en Sac (10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 Fcfa) de Oignon frais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 Fcfa) de Pomme de terre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Poivre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KHADYM GUEYE (121500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KHADYM GUEYE (336500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KHADYM GUEYE (1400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KHADYM GUEYE (2500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KHADYM GUEYE (6200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Frais de confection et de réparation de vêtements femme: robe, pantalon, jupe, ensemble, réparation, location, etc.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KHADYM GUEYE (20000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montant (5000 FCFA) du loyer mensuel payé pour un logement comme le votre (Maison Basse) dans ce village/quartier est trop faible,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Lampe telephones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Urbain ont généralement comme principal matériau de construction le/la Ciment/Béton/Pierres de taille, mais celui du ménage de KHADYM GUEYE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Urbain ont généralement comme principal matériau du toit le/la Tôles, mais celui du ménage de KHADYM GUEYE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Urbain ont généralement comme principal matériau de revêtement du sol du logement le/la Ciment/Béton, mais celui du ménage de KHADYM GUEYE (Carreaux/Marbre)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Radio simple/Radiocassette a été achété à 15000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(112 heures) que KHADYM GUEYE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16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KHADYM GUEYE a comme taille 4 personnes dont ils vivent à LOUGA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de l'achat (6666.667 Fcfa) d'un Autres volailles est trop petite ou élevée.</w:t>
            </w:r>
          </w:p>
        </w:tc>
      </w:tr>
    </w:tbl>
    <w:p/>
    <w:p>
      <w:r>
        <w:rPr>
          <w:b/>
          <w:i w:val="0"/>
          <w:color w:val="1F6FEB"/>
          <w:sz w:val="22"/>
        </w:rPr>
        <w:t>💬 COMMENTAIRES SUPERVISEUR / ENQUÊTEUR (1)</w:t>
      </w:r>
    </w:p>
    <w:p>
      <w:pPr>
        <w:pStyle w:val="ListBullet"/>
      </w:pPr>
      <w:r>
        <w:rPr>
          <w:b w:val="0"/>
          <w:i w:val="0"/>
          <w:color w:val="64748B"/>
          <w:sz w:val="16"/>
        </w:rPr>
        <w:t xml:space="preserve">[2026-06-07 13:41:53] </w:t>
      </w:r>
      <w:r>
        <w:rPr>
          <w:b/>
          <w:i w:val="0"/>
          <w:color w:val="1F6FEB"/>
          <w:sz w:val="16"/>
        </w:rPr>
        <w:t xml:space="preserve">EQ10_sup_v2 </w:t>
      </w:r>
      <w:r>
        <w:rPr>
          <w:b w:val="0"/>
          <w:i w:val="0"/>
          <w:color w:val="64748B"/>
          <w:sz w:val="16"/>
        </w:rPr>
        <w:t xml:space="preserve">sur s03q24_autre : </w:t>
      </w:r>
      <w:r>
        <w:rPr>
          <w:b w:val="0"/>
          <w:i w:val="0"/>
          <w:sz w:val="17"/>
        </w:rPr>
        <w:t>Cocher la bonne modalité</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