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14-86-33-90</w:t>
      </w:r>
    </w:p>
    <w:p>
      <w:r>
        <w:rPr>
          <w:b w:val="0"/>
          <w:i w:val="0"/>
          <w:color w:val="64748B"/>
          <w:sz w:val="18"/>
        </w:rPr>
        <w:t>Enquêteur : EQ12_sup_v2 (OUSSEYNOU BOYE)  ·  Équipe : EQ12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14-86-33-90</w:t>
            </w:r>
          </w:p>
        </w:tc>
        <w:tc>
          <w:tcPr>
            <w:tcW w:type="dxa" w:w="3551"/>
            <w:shd w:fill="F8FAFC"/>
          </w:tcPr>
          <w:p>
            <w:r>
              <w:rPr>
                <w:b w:val="0"/>
                <w:i w:val="0"/>
                <w:color w:val="64748B"/>
                <w:sz w:val="14"/>
              </w:rPr>
              <w:t>CHEF DE MÉNAGE</w:t>
              <w:br/>
            </w:r>
            <w:r>
              <w:rPr>
                <w:b/>
                <w:i w:val="0"/>
                <w:sz w:val="18"/>
              </w:rPr>
              <w:t>ADAMA CISSE</w:t>
            </w:r>
          </w:p>
        </w:tc>
      </w:tr>
      <w:tr>
        <w:tc>
          <w:tcPr>
            <w:tcW w:type="dxa" w:w="3551"/>
            <w:shd w:fill="F8FAFC"/>
          </w:tcPr>
          <w:p>
            <w:r>
              <w:rPr>
                <w:b w:val="0"/>
                <w:i w:val="0"/>
                <w:color w:val="64748B"/>
                <w:sz w:val="14"/>
              </w:rPr>
              <w:t>TÉLÉPHONE CM</w:t>
              <w:br/>
            </w:r>
            <w:r>
              <w:rPr>
                <w:b/>
                <w:i w:val="0"/>
                <w:sz w:val="18"/>
              </w:rPr>
              <w:t>77 874 95 71</w:t>
            </w:r>
          </w:p>
        </w:tc>
        <w:tc>
          <w:tcPr>
            <w:tcW w:type="dxa" w:w="3551"/>
            <w:shd w:fill="F8FAFC"/>
          </w:tcPr>
          <w:p>
            <w:r>
              <w:rPr>
                <w:b w:val="0"/>
                <w:i w:val="0"/>
                <w:color w:val="64748B"/>
                <w:sz w:val="14"/>
              </w:rPr>
              <w:t>LOCALISATION</w:t>
              <w:br/>
            </w:r>
            <w:r>
              <w:rPr>
                <w:b/>
                <w:i w:val="0"/>
                <w:sz w:val="18"/>
              </w:rPr>
              <w:t>maison</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EQ12_sup_v2  (OUSSEYNOU BOYE)</w:t>
            </w:r>
          </w:p>
        </w:tc>
        <w:tc>
          <w:tcPr>
            <w:tcW w:type="dxa" w:w="3551"/>
            <w:shd w:fill="F8FAFC"/>
          </w:tcPr>
          <w:p>
            <w:r>
              <w:rPr>
                <w:b w:val="0"/>
                <w:i w:val="0"/>
                <w:color w:val="64748B"/>
                <w:sz w:val="14"/>
              </w:rPr>
              <w:t>SUPERVISEUR</w:t>
              <w:br/>
            </w:r>
            <w:r>
              <w:rPr>
                <w:b/>
                <w:i w:val="0"/>
                <w:sz w:val="18"/>
              </w:rPr>
              <w:t>OUSSEYNOU BOYE</w:t>
            </w:r>
          </w:p>
        </w:tc>
        <w:tc>
          <w:tcPr>
            <w:tcW w:type="dxa" w:w="3551"/>
            <w:shd w:fill="F8FAFC"/>
          </w:tcPr>
          <w:p>
            <w:r>
              <w:rPr>
                <w:b w:val="0"/>
                <w:i w:val="0"/>
                <w:color w:val="64748B"/>
                <w:sz w:val="14"/>
              </w:rPr>
              <w:t>STATUT</w:t>
              <w:br/>
            </w:r>
            <w:r>
              <w:rPr>
                <w:b/>
                <w:i w:val="0"/>
                <w:sz w:val="18"/>
              </w:rPr>
              <w:t>1  ·  1ʳᵉ visite : 2026-05-20T19:10:03</w:t>
            </w:r>
          </w:p>
        </w:tc>
      </w:tr>
    </w:tbl>
    <w:p/>
    <w:p>
      <w:r>
        <w:rPr>
          <w:b/>
          <w:i w:val="0"/>
          <w:color w:val="1F6FEB"/>
          <w:sz w:val="22"/>
        </w:rPr>
        <w:t>⚠ INCOHÉRENCES À CORRIGER (56)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Adama cisse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6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Karo wade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Ndeye wade a  fréquenté l'école est 9999.</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s00q25b</w:t>
            </w:r>
          </w:p>
        </w:tc>
        <w:tc>
          <w:tcPr>
            <w:tcW w:type="dxa" w:w="1191"/>
          </w:tcPr>
          <w:p>
            <w:r>
              <w:rPr>
                <w:b w:val="0"/>
                <w:i w:val="0"/>
                <w:color w:val="64748B"/>
                <w:sz w:val="16"/>
              </w:rPr>
              <w:t>Natif SuSo</w:t>
            </w:r>
          </w:p>
        </w:tc>
        <w:tc>
          <w:tcPr>
            <w:tcW w:type="dxa" w:w="4706"/>
          </w:tcPr>
          <w:p>
            <w:r>
              <w:rPr>
                <w:b w:val="0"/>
                <w:i w:val="0"/>
                <w:sz w:val="17"/>
              </w:rPr>
              <w:t>Au moins un membre est travailleur pour compte propre ou patron, veuillez confirmer l'existence d'une activité rémuneratrice: entreprise, agriculture, élevage, pêche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Amsatou wade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Amsatou wade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Anta wade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Karo wade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Ndeye wade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cisse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Aly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Anta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Karo wade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Ndeye wade utilise pour se protéger des piqûres de moustiques en dehors de la moustiquaire est ventillateur,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Adama cisse ait exercé un emploi au cours des 12 derniers mois car il evolue ou a evolué dans Services.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Karo wade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Ndeye wade (4200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 Fcfa) de Piment séché/ poudre en Sachets (Tres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s02q16, s03q05, s03q08, s03q15, s06q18, s07bq01, s07bq04, s07bq03b1</w:t>
            </w:r>
          </w:p>
        </w:tc>
        <w:tc>
          <w:tcPr>
            <w:tcW w:type="dxa" w:w="1191"/>
          </w:tcPr>
          <w:p>
            <w:r>
              <w:rPr>
                <w:b w:val="0"/>
                <w:i w:val="0"/>
                <w:color w:val="64748B"/>
                <w:sz w:val="16"/>
              </w:rPr>
              <w:t>GT-CQ</w:t>
            </w:r>
          </w:p>
        </w:tc>
        <w:tc>
          <w:tcPr>
            <w:tcW w:type="dxa" w:w="4706"/>
          </w:tcPr>
          <w:p>
            <w:r>
              <w:rPr>
                <w:b w:val="0"/>
                <w:i w:val="0"/>
                <w:sz w:val="17"/>
              </w:rPr>
              <w:t>La consommation de 1.5 Kg en taille unique de Riz local entier provient de la propre production du ménage mais le ménage n'est pas agriculteur, prière de reprendre la section agriculture ou verifier cette quantité s'elle ne provient pas d'autre source.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 Fcfa) pour Transport urbain en bus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CISSE (5000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Tôles, mais celui du ménage de ADAMA CISSE (Dalle en ciment)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ADAMA CISSE (Carreaux/Marbre)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de revente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ADAMA CISSE, prière de reprendre la section agriculture du ménage ADAMA CISSE.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s18aq22a</w:t>
            </w:r>
          </w:p>
        </w:tc>
        <w:tc>
          <w:tcPr>
            <w:tcW w:type="dxa" w:w="1191"/>
          </w:tcPr>
          <w:p>
            <w:r>
              <w:rPr>
                <w:b w:val="0"/>
                <w:i w:val="0"/>
                <w:color w:val="64748B"/>
                <w:sz w:val="16"/>
              </w:rPr>
              <w:t>Natif SuSo</w:t>
            </w:r>
          </w:p>
        </w:tc>
        <w:tc>
          <w:tcPr>
            <w:tcW w:type="dxa" w:w="4706"/>
          </w:tcPr>
          <w:p>
            <w:r>
              <w:rPr>
                <w:b w:val="0"/>
                <w:i w:val="0"/>
                <w:sz w:val="17"/>
              </w:rPr>
              <w:t>Erreur : la quantité consommée de %rostertitle%  dépasse la quantité capturée. Veuillez corriger.</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s18aq22b</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s18aq22c</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s18aq22d</w:t>
            </w:r>
          </w:p>
        </w:tc>
        <w:tc>
          <w:tcPr>
            <w:tcW w:type="dxa" w:w="1191"/>
          </w:tcPr>
          <w:p>
            <w:r>
              <w:rPr>
                <w:b w:val="0"/>
                <w:i w:val="0"/>
                <w:color w:val="64748B"/>
                <w:sz w:val="16"/>
              </w:rPr>
              <w:t>Natif SuSo</w:t>
            </w:r>
          </w:p>
        </w:tc>
        <w:tc>
          <w:tcPr>
            <w:tcW w:type="dxa" w:w="4706"/>
          </w:tcPr>
          <w:p>
            <w:r>
              <w:rPr>
                <w:b w:val="0"/>
                <w:i w:val="0"/>
                <w:sz w:val="17"/>
              </w:rPr>
              <w:t>Erreur. La somme des quantités utilisées (consommées, donnée comme paiement, ...) en SAISON BASSE de %rostertitle%  dépasse la quantité capturée SAISON BASSE. Corrigez.</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Filet maillant a été revendu à 10000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CISSE a comme taille 5 personnes dont ils vivent à SAINT-LOUIS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nombre (20)  de Filet maillant est élevé, prière de corriger ou confirmer avec le QG.</w:t>
            </w:r>
          </w:p>
        </w:tc>
      </w:tr>
    </w:tbl>
    <w:p/>
    <w:p>
      <w:r>
        <w:rPr>
          <w:b/>
          <w:i w:val="0"/>
          <w:color w:val="1F6FEB"/>
          <w:sz w:val="22"/>
        </w:rPr>
        <w:t>💬 COMMENTAIRES SUPERVISEUR / ENQUÊTEUR (2)</w:t>
      </w:r>
    </w:p>
    <w:p>
      <w:pPr>
        <w:pStyle w:val="ListBullet"/>
      </w:pPr>
      <w:r>
        <w:rPr>
          <w:b w:val="0"/>
          <w:i w:val="0"/>
          <w:color w:val="64748B"/>
          <w:sz w:val="16"/>
        </w:rPr>
        <w:t xml:space="preserve">[2026-05-20 19:10:47] </w:t>
      </w:r>
      <w:r>
        <w:rPr>
          <w:b/>
          <w:i w:val="0"/>
          <w:color w:val="1F6FEB"/>
          <w:sz w:val="16"/>
        </w:rPr>
        <w:t xml:space="preserve">EQ12_enq1_v2 </w:t>
      </w:r>
      <w:r>
        <w:rPr>
          <w:b w:val="0"/>
          <w:i w:val="0"/>
          <w:color w:val="64748B"/>
          <w:sz w:val="16"/>
        </w:rPr>
        <w:t xml:space="preserve">sur s00q23a : </w:t>
      </w:r>
      <w:r>
        <w:rPr>
          <w:b w:val="0"/>
          <w:i w:val="0"/>
          <w:sz w:val="17"/>
        </w:rPr>
        <w:t>erreur</w:t>
      </w:r>
    </w:p>
    <w:p>
      <w:pPr>
        <w:pStyle w:val="ListBullet"/>
      </w:pPr>
      <w:r>
        <w:rPr>
          <w:b w:val="0"/>
          <w:i w:val="0"/>
          <w:color w:val="64748B"/>
          <w:sz w:val="16"/>
        </w:rPr>
        <w:t xml:space="preserve">[2026-05-22 13:31:29] </w:t>
      </w:r>
      <w:r>
        <w:rPr>
          <w:b/>
          <w:i w:val="0"/>
          <w:color w:val="1F6FEB"/>
          <w:sz w:val="16"/>
        </w:rPr>
        <w:t xml:space="preserve">EQ12_enq1_v2 </w:t>
      </w:r>
      <w:r>
        <w:rPr>
          <w:b w:val="0"/>
          <w:i w:val="0"/>
          <w:color w:val="64748B"/>
          <w:sz w:val="16"/>
        </w:rPr>
        <w:t xml:space="preserve">sur s12q09 : </w:t>
      </w:r>
      <w:r>
        <w:rPr>
          <w:b w:val="0"/>
          <w:i w:val="0"/>
          <w:sz w:val="17"/>
        </w:rPr>
        <w:t>don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