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70-63-49-47</w:t>
      </w:r>
    </w:p>
    <w:p>
      <w:r>
        <w:rPr>
          <w:b w:val="0"/>
          <w:i w:val="0"/>
          <w:color w:val="64748B"/>
          <w:sz w:val="18"/>
        </w:rPr>
        <w:t>Enquêteur : EQ12_sup_v2 (OUSSEYNOU BOYE)  ·  Équipe : EQ12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43101000173</w:t>
            </w:r>
          </w:p>
        </w:tc>
        <w:tc>
          <w:tcPr>
            <w:tcW w:type="dxa" w:w="3551"/>
            <w:shd w:fill="F8FAFC"/>
          </w:tcPr>
          <w:p>
            <w:r>
              <w:rPr>
                <w:b w:val="0"/>
                <w:i w:val="0"/>
                <w:color w:val="64748B"/>
                <w:sz w:val="14"/>
              </w:rPr>
              <w:t>MÉNAGE</w:t>
              <w:br/>
            </w:r>
            <w:r>
              <w:rPr>
                <w:b/>
                <w:i w:val="0"/>
                <w:color w:val="1F6FEB"/>
                <w:sz w:val="18"/>
              </w:rPr>
              <w:t>70-63-49-47</w:t>
            </w:r>
          </w:p>
        </w:tc>
        <w:tc>
          <w:tcPr>
            <w:tcW w:type="dxa" w:w="3551"/>
            <w:shd w:fill="F8FAFC"/>
          </w:tcPr>
          <w:p>
            <w:r>
              <w:rPr>
                <w:b w:val="0"/>
                <w:i w:val="0"/>
                <w:color w:val="64748B"/>
                <w:sz w:val="14"/>
              </w:rPr>
              <w:t>CHEF DE MÉNAGE</w:t>
              <w:br/>
            </w:r>
            <w:r>
              <w:rPr>
                <w:b/>
                <w:i w:val="0"/>
                <w:sz w:val="18"/>
              </w:rPr>
              <w:t>ABDOULAYE FALL</w:t>
            </w:r>
          </w:p>
        </w:tc>
      </w:tr>
      <w:tr>
        <w:tc>
          <w:tcPr>
            <w:tcW w:type="dxa" w:w="3551"/>
            <w:shd w:fill="F8FAFC"/>
          </w:tcPr>
          <w:p>
            <w:r>
              <w:rPr>
                <w:b w:val="0"/>
                <w:i w:val="0"/>
                <w:color w:val="64748B"/>
                <w:sz w:val="14"/>
              </w:rPr>
              <w:t>TÉLÉPHONE CM</w:t>
              <w:br/>
            </w:r>
            <w:r>
              <w:rPr>
                <w:b/>
                <w:i w:val="0"/>
                <w:sz w:val="18"/>
              </w:rPr>
              <w:t>77 112 76 63</w:t>
            </w:r>
          </w:p>
        </w:tc>
        <w:tc>
          <w:tcPr>
            <w:tcW w:type="dxa" w:w="3551"/>
            <w:shd w:fill="F8FAFC"/>
          </w:tcPr>
          <w:p>
            <w:r>
              <w:rPr>
                <w:b w:val="0"/>
                <w:i w:val="0"/>
                <w:color w:val="64748B"/>
                <w:sz w:val="14"/>
              </w:rPr>
              <w:t>LOCALISATION</w:t>
              <w:br/>
            </w:r>
            <w:r>
              <w:rPr>
                <w:b/>
                <w:i w:val="0"/>
                <w:sz w:val="18"/>
              </w:rPr>
              <w:t>maison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EQ12_sup_v2  (OUSSEYNOU BOYE)</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2026-05-20T12:53:42</w:t>
            </w:r>
          </w:p>
        </w:tc>
      </w:tr>
    </w:tbl>
    <w:p/>
    <w:p>
      <w:r>
        <w:rPr>
          <w:b/>
          <w:i w:val="0"/>
          <w:color w:val="1F6FEB"/>
          <w:sz w:val="22"/>
        </w:rPr>
        <w:t>⚠ INCOHÉRENCES À CORRIGER (53)</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L'âge (7) ans du premier mariage de couna mbaye semble incoherent.</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La mère de madjiguene fall est trop jeune ou vielle pour avoir madjiguene fall selon l'écart d'âge (13 ans) entre lui et sa mère, prière de revoir l'âge de madjiguene fall ou de sa mère.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ndeye rama fall a declaré que la catégorie socioprofessionnelle de sa mère est Cadre moyen/agent de maîtrise alors que la mère elle-même declare comme catégorie socioprofessionnelle Stagière ou Apprenti rénuméré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incoherent! Le nombre de personnes declaré dans le ménage en 0.29 est de 11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ndeye fall diffère de celui donné par ndeye fall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s01q03a, s01q03b, s01q03c, s01q06, s02q04, s04q35b, s01q00b, s04q35e_code</w:t>
            </w:r>
          </w:p>
        </w:tc>
        <w:tc>
          <w:tcPr>
            <w:tcW w:type="dxa" w:w="1191"/>
          </w:tcPr>
          <w:p>
            <w:r>
              <w:rPr>
                <w:b w:val="0"/>
                <w:i w:val="0"/>
                <w:color w:val="64748B"/>
                <w:sz w:val="16"/>
              </w:rPr>
              <w:t>GT-CQ</w:t>
            </w:r>
          </w:p>
        </w:tc>
        <w:tc>
          <w:tcPr>
            <w:tcW w:type="dxa" w:w="4706"/>
          </w:tcPr>
          <w:p>
            <w:r>
              <w:rPr>
                <w:b w:val="0"/>
                <w:i w:val="0"/>
                <w:sz w:val="17"/>
              </w:rPr>
              <w:t>Incoherent!!! ndeye fall est un(e) Cadres infirmiers et declare n'avoir pas fait d'école formelle, prière de vérifier cette incohérence auprès de l'enquté pour corriger.</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(Supérieur) au niveau de la section 1 de couna mbaye diffère de celui donné par couna mbaye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mama rama fall s'est consulté la première fois pour cette maladie (Problème respiratoire) chez un médecin spécialiste et vous dites que  mama rama fall n'est pas concerné par le montant des frais de consultation d'un médecin spécialiste (3.15=9999).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Le ménage a précédemment déclaré vivre « Bien » ou « Assez bien » selon son revenu en 20A.02.</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s00q12a, s00q12b</w:t>
            </w:r>
          </w:p>
        </w:tc>
        <w:tc>
          <w:tcPr>
            <w:tcW w:type="dxa" w:w="1191"/>
          </w:tcPr>
          <w:p>
            <w:r>
              <w:rPr>
                <w:b w:val="0"/>
                <w:i w:val="0"/>
                <w:color w:val="64748B"/>
                <w:sz w:val="16"/>
              </w:rPr>
              <w:t>GT-CQ</w:t>
            </w:r>
          </w:p>
        </w:tc>
        <w:tc>
          <w:tcPr>
            <w:tcW w:type="dxa" w:w="4706"/>
          </w:tcPr>
          <w:p>
            <w:r>
              <w:rPr>
                <w:b w:val="0"/>
                <w:i w:val="0"/>
                <w:sz w:val="17"/>
              </w:rPr>
              <w:t>Prière de renseigner la bonne adresse.Attention! Veillez bien renseigner le deuxième numero du chef de ménage(0.12b).</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El hadji ndiaye est trop jeune (4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El hadji ndiaye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cette information auprès de l'enquêté et de corriger si nécessaire.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w:t>
            </w:r>
          </w:p>
        </w:tc>
        <w:tc>
          <w:tcPr>
            <w:tcW w:type="dxa" w:w="1191"/>
          </w:tcPr>
          <w:p>
            <w:r>
              <w:rPr>
                <w:b w:val="0"/>
                <w:i w:val="0"/>
                <w:color w:val="64748B"/>
                <w:sz w:val="16"/>
              </w:rPr>
              <w:t>GT-CQ</w:t>
            </w:r>
          </w:p>
        </w:tc>
        <w:tc>
          <w:tcPr>
            <w:tcW w:type="dxa" w:w="4706"/>
          </w:tcPr>
          <w:p>
            <w:r>
              <w:rPr>
                <w:b w:val="0"/>
                <w:i w:val="0"/>
                <w:sz w:val="17"/>
              </w:rPr>
              <w:t>Attention ! Vous avez déclaré en s01q00 que le répondant est la personne elle-même, or madjiguene fall est trop jeune (6 ans) pour fournir des informations correctes.</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refaire la section 1 pour madjiguene fall en demandant à un adulte de répondre aux questions à sa place.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ndeye rama fall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(9) de ce ménage est inférieur à la taille du denombrement (15),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ndeye fall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couna mbaye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El hadji ndiaye n'a pas fait des études dans une école formelle est ecole arabe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madjiguene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mama rama fall n'a pas fait des études dans une école formelle est 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couna mbaye ait exercé un emploi au cours des 12 derniers mois car il evolue ou a evolué dans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(87.5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7 derniers jours de Transport urbain/rural en moto-taxi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(3000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(1500 Fcfa) au cours de 30 derniers jours de Piles électriques,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(4700 Fcfa) au cours de 30 derniers jours de Gaz domestique 12,5 kilogrammes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(60000 Fcfa) au cours de 6 derniers mois de Ampoules électriques pour le logement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(10 Fcfa) pour Chaussures hommes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Abdoulaye fall (20000 Fcfa) au cours de 12 derniers mois de Achat d'un téléphone portable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commerce de lait de corps est en ligne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s00q11, s01q03b, s01q04b, s02q01__1, s02q02__1, s02q03__1, s02q04, s02q15</w:t>
            </w:r>
          </w:p>
        </w:tc>
        <w:tc>
          <w:tcPr>
            <w:tcW w:type="dxa" w:w="1191"/>
          </w:tcPr>
          <w:p>
            <w:r>
              <w:rPr>
                <w:b w:val="0"/>
                <w:i w:val="0"/>
                <w:color w:val="64748B"/>
                <w:sz w:val="16"/>
              </w:rPr>
              <w:t>GT-CQ</w:t>
            </w:r>
          </w:p>
        </w:tc>
        <w:tc>
          <w:tcPr>
            <w:tcW w:type="dxa" w:w="4706"/>
          </w:tcPr>
          <w:p>
            <w:r>
              <w:rPr>
                <w:b w:val="0"/>
                <w:i w:val="0"/>
                <w:sz w:val="17"/>
              </w:rPr>
              <w:t>Le montant (300000 FCFA) du loyer mensuel payé pour un logement comme le votre (Maison Basse) dans ce village/quartier est trop élevé, Veuillez s'il vous plaît corriger cette information.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Il manque des informations non renseignées, prière de renseignés toutes les questions.</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est donc peu probable qu'il se déclare maintenant comme « Pauvre » ou « Très pauvre ».</w:t>
            </w:r>
          </w:p>
        </w:tc>
      </w:tr>
      <w:tr>
        <w:tc>
          <w:tcPr>
            <w:tcW w:type="dxa" w:w="964"/>
          </w:tcPr>
          <w:p>
            <w:r>
              <w:rPr>
                <w:b/>
                <w:i w:val="0"/>
                <w:color w:val="EA580C"/>
                <w:sz w:val="16"/>
              </w:rPr>
              <w:t>Moyenne</w:t>
            </w:r>
          </w:p>
        </w:tc>
        <w:tc>
          <w:tcPr>
            <w:tcW w:type="dxa" w:w="1247"/>
          </w:tcPr>
          <w:p>
            <w:r>
              <w:rPr>
                <w:b/>
                <w:i w:val="0"/>
                <w:sz w:val="16"/>
              </w:rPr>
              <w:t>S20</w:t>
              <w:br/>
            </w:r>
            <w:r>
              <w:rPr>
                <w:b w:val="0"/>
                <w:i w:val="0"/>
                <w:color w:val="64748B"/>
                <w:sz w:val="14"/>
              </w:rPr>
              <w:t>Gouvernance / autres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CA8A04"/>
                <w:sz w:val="16"/>
              </w:rPr>
              <w:t>Faible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s01q29, s01q31, s04q24, s00q04, s00q10</w:t>
            </w:r>
          </w:p>
        </w:tc>
        <w:tc>
          <w:tcPr>
            <w:tcW w:type="dxa" w:w="1191"/>
          </w:tcPr>
          <w:p>
            <w:r>
              <w:rPr>
                <w:b w:val="0"/>
                <w:i w:val="0"/>
                <w:color w:val="64748B"/>
                <w:sz w:val="16"/>
              </w:rPr>
              <w:t>GT-CQ</w:t>
            </w:r>
          </w:p>
        </w:tc>
        <w:tc>
          <w:tcPr>
            <w:tcW w:type="dxa" w:w="4706"/>
          </w:tcPr>
          <w:p>
            <w:r>
              <w:rPr>
                <w:b w:val="0"/>
                <w:i w:val="0"/>
                <w:sz w:val="17"/>
              </w:rPr>
              <w:t>Avertissement!!! Le ménage de Abdoulaye fall vit en milieu urbain et aucun membre dans son ménage n'a fait ou fait-elle des études actuellement dans une école formelle, prière de reprendre la section éducation de ce ménage en se rassurant auprès de l'enquêté.</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s01q23, s02q23, s03q55, s04q51, s01q00b</w:t>
            </w:r>
          </w:p>
        </w:tc>
        <w:tc>
          <w:tcPr>
            <w:tcW w:type="dxa" w:w="1191"/>
          </w:tcPr>
          <w:p>
            <w:r>
              <w:rPr>
                <w:b w:val="0"/>
                <w:i w:val="0"/>
                <w:color w:val="64748B"/>
                <w:sz w:val="16"/>
              </w:rPr>
              <w:t>GT-CQ</w:t>
            </w:r>
          </w:p>
        </w:tc>
        <w:tc>
          <w:tcPr>
            <w:tcW w:type="dxa" w:w="4706"/>
          </w:tcPr>
          <w:p>
            <w:r>
              <w:rPr>
                <w:b w:val="0"/>
                <w:i w:val="0"/>
                <w:sz w:val="17"/>
              </w:rPr>
              <w:t>Avertissement!!! ndeye fall enquêté dans l'emploi principale n'a pas declaré son salaire prière de fournir plus d'effort pour lui demander son salire, vous pouvez utiliser des stratégies pour faire une estimation ou demander des conseils au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s01q64, s00q04, s02q20, s02q25, s04q17, s04q21, s04q35b, s04q46</w:t>
            </w:r>
          </w:p>
        </w:tc>
        <w:tc>
          <w:tcPr>
            <w:tcW w:type="dxa" w:w="1191"/>
          </w:tcPr>
          <w:p>
            <w:r>
              <w:rPr>
                <w:b w:val="0"/>
                <w:i w:val="0"/>
                <w:color w:val="64748B"/>
                <w:sz w:val="16"/>
              </w:rPr>
              <w:t>GT-CQ</w:t>
            </w:r>
          </w:p>
        </w:tc>
        <w:tc>
          <w:tcPr>
            <w:tcW w:type="dxa" w:w="4706"/>
          </w:tcPr>
          <w:p>
            <w:r>
              <w:rPr>
                <w:b w:val="0"/>
                <w:i w:val="0"/>
                <w:sz w:val="17"/>
              </w:rPr>
              <w:t>Avertissement!!! ndeye fall est un Cadres infirmiers qui travaille dans Entreprise Privée et a declaré comme catégorie socioprofessionnelle Stagière ou Apprenti rénuméré , prière de vérifier cette information de catégorie socioprofessionnelle auprès de l'enquêté (e)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Avertissement!! La quantité (7 litre) du produit Huile de palme raffinée consommée  par le ménage semble très élevé, prière de corriger ou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14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bl>
    <w:p/>
    <w:p>
      <w:r>
        <w:rPr>
          <w:b/>
          <w:i w:val="0"/>
          <w:color w:val="1F6FEB"/>
          <w:sz w:val="22"/>
        </w:rPr>
        <w:t>💬 COMMENTAIRES SUPERVISEUR / ENQUÊTEUR (6)</w:t>
      </w:r>
    </w:p>
    <w:p>
      <w:pPr>
        <w:pStyle w:val="ListBullet"/>
      </w:pPr>
      <w:r>
        <w:rPr>
          <w:b w:val="0"/>
          <w:i w:val="0"/>
          <w:color w:val="64748B"/>
          <w:sz w:val="16"/>
        </w:rPr>
        <w:t xml:space="preserve">[2026-05-21 16:18:37] </w:t>
      </w:r>
      <w:r>
        <w:rPr>
          <w:b/>
          <w:i w:val="0"/>
          <w:color w:val="1F6FEB"/>
          <w:sz w:val="16"/>
        </w:rPr>
        <w:t xml:space="preserve">EQ12_enq3_v2 </w:t>
      </w:r>
      <w:r>
        <w:rPr>
          <w:b w:val="0"/>
          <w:i w:val="0"/>
          <w:color w:val="64748B"/>
          <w:sz w:val="16"/>
        </w:rPr>
        <w:t xml:space="preserve">sur s07Aq02 : </w:t>
      </w:r>
      <w:r>
        <w:rPr>
          <w:b w:val="0"/>
          <w:i w:val="0"/>
          <w:sz w:val="17"/>
        </w:rPr>
        <w:t>elle n’achete que l’accompagna du pain ( sauce bourou )</w:t>
      </w:r>
    </w:p>
    <w:p>
      <w:pPr>
        <w:pStyle w:val="ListBullet"/>
      </w:pPr>
      <w:r>
        <w:rPr>
          <w:b w:val="0"/>
          <w:i w:val="0"/>
          <w:color w:val="64748B"/>
          <w:sz w:val="16"/>
        </w:rPr>
        <w:t xml:space="preserve">[2026-05-21 16:23:16] </w:t>
      </w:r>
      <w:r>
        <w:rPr>
          <w:b/>
          <w:i w:val="0"/>
          <w:color w:val="1F6FEB"/>
          <w:sz w:val="16"/>
        </w:rPr>
        <w:t xml:space="preserve">EQ12_enq3_v2 </w:t>
      </w:r>
      <w:r>
        <w:rPr>
          <w:b w:val="0"/>
          <w:i w:val="0"/>
          <w:color w:val="64748B"/>
          <w:sz w:val="16"/>
        </w:rPr>
        <w:t xml:space="preserve">sur s07Aq08 : </w:t>
      </w:r>
      <w:r>
        <w:rPr>
          <w:b w:val="0"/>
          <w:i w:val="0"/>
          <w:sz w:val="17"/>
        </w:rPr>
        <w:t>couchant couscous senegalaise</w:t>
      </w:r>
    </w:p>
    <w:p>
      <w:pPr>
        <w:pStyle w:val="ListBullet"/>
      </w:pPr>
      <w:r>
        <w:rPr>
          <w:b w:val="0"/>
          <w:i w:val="0"/>
          <w:color w:val="64748B"/>
          <w:sz w:val="16"/>
        </w:rPr>
        <w:t xml:space="preserve">[2026-05-23 19:18:20] </w:t>
      </w:r>
      <w:r>
        <w:rPr>
          <w:b/>
          <w:i w:val="0"/>
          <w:color w:val="1F6FEB"/>
          <w:sz w:val="16"/>
        </w:rPr>
        <w:t xml:space="preserve">EQ12_enq3_v2 </w:t>
      </w:r>
      <w:r>
        <w:rPr>
          <w:b w:val="0"/>
          <w:i w:val="0"/>
          <w:color w:val="64748B"/>
          <w:sz w:val="16"/>
        </w:rPr>
        <w:t xml:space="preserve">sur s07Aq11 : </w:t>
      </w:r>
      <w:r>
        <w:rPr>
          <w:b w:val="0"/>
          <w:i w:val="0"/>
          <w:sz w:val="17"/>
        </w:rPr>
        <w:t>biscuite</w:t>
      </w:r>
    </w:p>
    <w:p>
      <w:pPr>
        <w:pStyle w:val="ListBullet"/>
      </w:pPr>
      <w:r>
        <w:rPr>
          <w:b w:val="0"/>
          <w:i w:val="0"/>
          <w:color w:val="64748B"/>
          <w:sz w:val="16"/>
        </w:rPr>
        <w:t xml:space="preserve">[2026-05-23 19:30:14] </w:t>
      </w:r>
      <w:r>
        <w:rPr>
          <w:b/>
          <w:i w:val="0"/>
          <w:color w:val="1F6FEB"/>
          <w:sz w:val="16"/>
        </w:rPr>
        <w:t xml:space="preserve">EQ12_enq3_v2 </w:t>
      </w:r>
      <w:r>
        <w:rPr>
          <w:b w:val="0"/>
          <w:i w:val="0"/>
          <w:color w:val="64748B"/>
          <w:sz w:val="16"/>
        </w:rPr>
        <w:t xml:space="preserve">sur s07Aq11 : </w:t>
      </w:r>
      <w:r>
        <w:rPr>
          <w:b w:val="0"/>
          <w:i w:val="0"/>
          <w:sz w:val="17"/>
        </w:rPr>
        <w:t>ships</w:t>
      </w:r>
    </w:p>
    <w:p>
      <w:pPr>
        <w:pStyle w:val="ListBullet"/>
      </w:pPr>
      <w:r>
        <w:rPr>
          <w:b w:val="0"/>
          <w:i w:val="0"/>
          <w:color w:val="64748B"/>
          <w:sz w:val="16"/>
        </w:rPr>
        <w:t xml:space="preserve">[2026-05-23 19:31:34] </w:t>
      </w:r>
      <w:r>
        <w:rPr>
          <w:b/>
          <w:i w:val="0"/>
          <w:color w:val="1F6FEB"/>
          <w:sz w:val="16"/>
        </w:rPr>
        <w:t xml:space="preserve">EQ12_enq3_v2 </w:t>
      </w:r>
      <w:r>
        <w:rPr>
          <w:b w:val="0"/>
          <w:i w:val="0"/>
          <w:color w:val="64748B"/>
          <w:sz w:val="16"/>
        </w:rPr>
        <w:t xml:space="preserve">sur s07Aq02 : </w:t>
      </w:r>
      <w:r>
        <w:rPr>
          <w:b w:val="0"/>
          <w:i w:val="0"/>
          <w:sz w:val="17"/>
        </w:rPr>
        <w:t>oeuf</w:t>
      </w:r>
    </w:p>
    <w:p>
      <w:pPr>
        <w:pStyle w:val="ListBullet"/>
      </w:pPr>
      <w:r>
        <w:rPr>
          <w:b w:val="0"/>
          <w:i w:val="0"/>
          <w:color w:val="64748B"/>
          <w:sz w:val="16"/>
        </w:rPr>
        <w:t xml:space="preserve">[2026-05-23 19:31:51] </w:t>
      </w:r>
      <w:r>
        <w:rPr>
          <w:b/>
          <w:i w:val="0"/>
          <w:color w:val="1F6FEB"/>
          <w:sz w:val="16"/>
        </w:rPr>
        <w:t xml:space="preserve">EQ12_enq3_v2 </w:t>
      </w:r>
      <w:r>
        <w:rPr>
          <w:b w:val="0"/>
          <w:i w:val="0"/>
          <w:color w:val="64748B"/>
          <w:sz w:val="16"/>
        </w:rPr>
        <w:t xml:space="preserve">sur s07Aq02 : </w:t>
      </w:r>
      <w:r>
        <w:rPr>
          <w:b w:val="0"/>
          <w:i w:val="0"/>
          <w:sz w:val="17"/>
        </w:rPr>
        <w:t>bahal</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