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66-80-04-23</w:t>
      </w:r>
    </w:p>
    <w:p>
      <w:r>
        <w:rPr>
          <w:b w:val="0"/>
          <w:i w:val="0"/>
          <w:color w:val="64748B"/>
          <w:sz w:val="18"/>
        </w:rPr>
        <w:t>Enquêteur : EQ16_sup_v2 (ALASSANE HENRY DIEDHIOU)  ·  Équipe : EQ16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66-80-04-23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BAYE CHEIKH SALIOU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78 632 26 79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porte d entree batima en face ptie au fond a gauch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EQ16_sup_v2  (ALASSANE HENRY DIEDHIOU)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2026-05-19T15:04:58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 ! Le montant total déclaré par le ménage concernant les repas pris par l'ensemble des membres au cours des 7 derniers jours semble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1.428571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principal problème de santé que SERIGNE CHEIKH GUEYE a eu est sinusite, prière de prendre attache avec le QG pour plus d'explication afin de le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dans la section 7a si l'information est correcte et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BAYE CHEIKH SALIOU GUEYE (45750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CHEIKH GUEYE (4800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a consommé 1 Sac (50 Kg) taille unique de Riz local entier,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Les quantités consommées du ménage de BAYE CHEIKH SALIOU GUEYE de 5 personnes semblent anormales.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(475000 Fcfa) de la fête de Baptêmes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(760000 Fcfa) de la fête de Magal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(15000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 Fcfa) au cours de 30 derniers jours de Gaz domestique 6 kilogrammes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(10000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 Fcfa) au cours de 3 derniers mois de Frais de photocopies de document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(350000 Fcfa) au cours de 12 derniers mois de Achat d'un motocycle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du toit le/la Tôles, mais celui du ménage de BAYE CHEIKH SALIOU GUEYE (Dalle en ciment)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de revêtement du sol du logement le/la Ciment/Béton, mais celui du ménage de BAYE CHEIKH SALIOU GUEYE (Terre battue/Sable)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BAYE CHEIKH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des transferts reçu (2000000 FCFA) par an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[2026-05-19 19:48:32]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