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38-20-59-89</w:t>
      </w:r>
    </w:p>
    <w:p>
      <w:r>
        <w:rPr>
          <w:b w:val="0"/>
          <w:i w:val="0"/>
          <w:color w:val="64748B"/>
          <w:sz w:val="18"/>
        </w:rPr>
        <w:t>Enquêteur : EQ19_enq1_v2 (ASSANE COULIBALY)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38-20-59-89</w:t>
            </w:r>
          </w:p>
        </w:tc>
        <w:tc>
          <w:tcPr>
            <w:tcW w:type="dxa" w:w="3551"/>
            <w:shd w:fill="F8FAFC"/>
          </w:tcPr>
          <w:p>
            <w:r>
              <w:rPr>
                <w:b w:val="0"/>
                <w:i w:val="0"/>
                <w:color w:val="64748B"/>
                <w:sz w:val="14"/>
              </w:rPr>
              <w:t>CHEF DE MÉNAGE</w:t>
              <w:br/>
            </w:r>
            <w:r>
              <w:rPr>
                <w:b/>
                <w:i w:val="0"/>
                <w:sz w:val="18"/>
              </w:rPr>
              <w:t>LAMA DIALLO</w:t>
            </w:r>
          </w:p>
        </w:tc>
      </w:tr>
      <w:tr>
        <w:tc>
          <w:tcPr>
            <w:tcW w:type="dxa" w:w="3551"/>
            <w:shd w:fill="F8FAFC"/>
          </w:tcPr>
          <w:p>
            <w:r>
              <w:rPr>
                <w:b w:val="0"/>
                <w:i w:val="0"/>
                <w:color w:val="64748B"/>
                <w:sz w:val="14"/>
              </w:rPr>
              <w:t>TÉLÉPHONE CM</w:t>
              <w:br/>
            </w:r>
            <w:r>
              <w:rPr>
                <w:b/>
                <w:i w:val="0"/>
                <w:sz w:val="18"/>
              </w:rPr>
              <w:t>78 989 10 26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2026-05-22T10:01:13</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Diallo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Madioura Diallo ou l'année à laquelle Madioura Diallo a fréquenté l'école pour la dernière fois (.) le dernier diplome de Madioura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Maimouna Diallo ou l'année à laquelle Maimouna Diallo a fréquenté l'école pour la dernière fois (.) le dernier diplome de Maimouna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(4000 Fcfa) de Absatou Diallo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Aissatou Lamarana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Lamarana Diallo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Lamarana Diallo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et vente de thé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et vente de thé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une autre fosse se celle utilisée est pleine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Aissatou Lamarana Diallo, prière de reprendre la section agriculture du ménage Aissatou Lamarana Diallo.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Aissatou Lamarana Diallo vit à KEDOUGOU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Aissatou Lamarana Toure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Aissatou Lamarana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