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60-20-77-59</w:t>
      </w:r>
    </w:p>
    <w:p>
      <w:r>
        <w:rPr>
          <w:b w:val="0"/>
          <w:i w:val="0"/>
          <w:color w:val="64748B"/>
          <w:sz w:val="18"/>
        </w:rPr>
        <w:t>Enquêteur : EQ20_sup_v2 (MANSOUR NDAO)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60-20-77-59</w:t>
            </w:r>
          </w:p>
        </w:tc>
        <w:tc>
          <w:tcPr>
            <w:tcW w:type="dxa" w:w="3551"/>
            <w:shd w:fill="F8FAFC"/>
          </w:tcPr>
          <w:p>
            <w:r>
              <w:rPr>
                <w:b w:val="0"/>
                <w:i w:val="0"/>
                <w:color w:val="64748B"/>
                <w:sz w:val="14"/>
              </w:rPr>
              <w:t>CHEF DE MÉNAGE</w:t>
              <w:br/>
            </w:r>
            <w:r>
              <w:rPr>
                <w:b/>
                <w:i w:val="0"/>
                <w:sz w:val="18"/>
              </w:rPr>
              <w:t>MAMADOU NDIAYE</w:t>
            </w:r>
          </w:p>
        </w:tc>
      </w:tr>
      <w:tr>
        <w:tc>
          <w:tcPr>
            <w:tcW w:type="dxa" w:w="3551"/>
            <w:shd w:fill="F8FAFC"/>
          </w:tcPr>
          <w:p>
            <w:r>
              <w:rPr>
                <w:b w:val="0"/>
                <w:i w:val="0"/>
                <w:color w:val="64748B"/>
                <w:sz w:val="14"/>
              </w:rPr>
              <w:t>TÉLÉPHONE CM</w:t>
              <w:br/>
            </w:r>
            <w:r>
              <w:rPr>
                <w:b/>
                <w:i w:val="0"/>
                <w:sz w:val="18"/>
              </w:rPr>
              <w:t>77 303 24 61</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(MANSOUR NDAO)</w:t>
            </w:r>
          </w:p>
        </w:tc>
        <w:tc>
          <w:tcPr>
            <w:tcW w:type="dxa" w:w="3551"/>
            <w:shd w:fill="F8FAFC"/>
          </w:tcPr>
          <w:p>
            <w:r>
              <w:rPr>
                <w:b w:val="0"/>
                <w:i w:val="0"/>
                <w:color w:val="64748B"/>
                <w:sz w:val="14"/>
              </w:rPr>
              <w:t>SUPERVISEUR</w:t>
              <w:br/>
            </w:r>
            <w:r>
              <w:rPr>
                <w:b/>
                <w:i w:val="0"/>
                <w:sz w:val="18"/>
              </w:rPr>
              <w:t>MANSOUR NDAO</w:t>
            </w:r>
          </w:p>
        </w:tc>
        <w:tc>
          <w:tcPr>
            <w:tcW w:type="dxa" w:w="3551"/>
            <w:shd w:fill="F8FAFC"/>
          </w:tcPr>
          <w:p>
            <w:r>
              <w:rPr>
                <w:b w:val="0"/>
                <w:i w:val="0"/>
                <w:color w:val="64748B"/>
                <w:sz w:val="14"/>
              </w:rPr>
              <w:t>STATUT</w:t>
              <w:br/>
            </w:r>
            <w:r>
              <w:rPr>
                <w:b/>
                <w:i w:val="0"/>
                <w:sz w:val="18"/>
              </w:rPr>
              <w:t>1  ·  1ʳᵉ visite : 2026-05-21T14:13:05</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ABOUBACAR NDIAYE a declaré que la catégorie socioprofessionnelle de son père est Ouvrier ou employé qualifié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NDIAYE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19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AMADOU TIDIANE NDIAYE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AMADOU TIDIANE NDIAYE ou l'année à laquelle AMADOU TIDIANE NDIAYE a fréquenté l'école pour la dernière fois (.) le dernier diplome de AMADOU TIDIANE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ASTOU NDIAYE diffère de celui donné par ASTOU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MAMADOU NDIAYE diffère de celui donné par MAMADOU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OUMOU BALDE diffère de celui donné par OUMOU BALDE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OUSMANE NDIAYE ou l'année à laquelle OUSMANE NDIAYE a fréquenté l'école pour la dernière fois (2023) le dernier diplome de OUSMANE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miche de Moyen de Pain moderne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ABOUBACAR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ALIOU BIANQUINCHE est BASSARIES,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(19) de ce ménage est inférieur à la taille du denombrement (25),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 Fcfa) de AMADOU TIDIANE NDIAYE en 1ére année de Secondaire 1 (Moyen) Général est relativement faible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ABLAYE NDIAYE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NDIAYE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NDIAYE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PAPE SAMBA NDIAYE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ASTOU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OUMOU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OUSMANE NDIAYE n'a pas été à l'école entre 2024/2025 est pour faire une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SALY BARRY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OUMOU BALDE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OUMOU BALDE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MARIAMA NDIAYE (6300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NDIAYE (19600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(600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(2000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(2500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 Fcfa) pour Bois de chauffe acheté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(1500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mecanicien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mecanicien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la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la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MAMADOU NDIAYE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MAMADOU NDIAYE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MAMADOU NDIAYE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BIANQUINCHE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TIDIANE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BOUBACAR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OUSMANE NDIAYE est Etudiant/Elève de la 4.21 mais OUSMANE NDIAYE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SAMBA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(94 heures) que MOUHAMED NDIAYE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Bicyclette, vélo de course est inférieur aux prix de revente (20000)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(18000)  avec l'âge du bien atteignant 3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