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E293B"/>
          <w:sz w:val="28"/>
        </w:rPr>
        <w:t xml:space="preserve">RAPPORT REJETS — MÉNAGE </w:t>
      </w:r>
      <w:r>
        <w:rPr>
          <w:b/>
          <w:i w:val="0"/>
          <w:color w:val="1F6FEB"/>
          <w:sz w:val="28"/>
        </w:rPr>
        <w:t>80-08-24-43</w:t>
      </w:r>
    </w:p>
    <w:p>
      <w:r>
        <w:rPr>
          <w:b w:val="0"/>
          <w:i w:val="0"/>
          <w:color w:val="64748B"/>
          <w:sz w:val="18"/>
        </w:rPr>
        <w:t>Enquêteur : EQ24_sup_v2 (EL HADJ FALLOU DIALLO)  ·  Équipe : EQ24  ·  Snapshot : 2026-06-11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DR (s00q06)</w:t>
              <w:br/>
            </w:r>
            <w:r>
              <w:rPr>
                <w:b/>
                <w:i w:val="0"/>
                <w:color w:val="16A34A"/>
                <w:sz w:val="18"/>
              </w:rPr>
              <w:t>33202050056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MÉNAGE</w:t>
              <w:br/>
            </w:r>
            <w:r>
              <w:rPr>
                <w:b/>
                <w:i w:val="0"/>
                <w:color w:val="1F6FEB"/>
                <w:sz w:val="18"/>
              </w:rPr>
              <w:t>80-08-24-43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CHEF DE MÉNAGE</w:t>
              <w:br/>
            </w:r>
            <w:r>
              <w:rPr>
                <w:b/>
                <w:i w:val="0"/>
                <w:sz w:val="18"/>
              </w:rPr>
              <w:t>IBRAHIMA SECK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TÉLÉPHONE CM</w:t>
              <w:br/>
            </w:r>
            <w:r>
              <w:rPr>
                <w:b/>
                <w:i w:val="0"/>
                <w:sz w:val="18"/>
              </w:rPr>
              <w:t>77 555 91 76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LOCALISATION</w:t>
              <w:br/>
            </w:r>
            <w:r>
              <w:rPr>
                <w:b/>
                <w:i w:val="0"/>
                <w:sz w:val="18"/>
              </w:rPr>
              <w:t>Touba nayroul maram quartier serigne balla thioro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GPS</w:t>
              <w:br/>
            </w:r>
            <w:r>
              <w:rPr>
                <w:b/>
                <w:i w:val="0"/>
                <w:sz w:val="18"/>
              </w:rPr>
              <w:t>—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ENQUÊTEUR</w:t>
              <w:br/>
            </w:r>
            <w:r>
              <w:rPr>
                <w:b/>
                <w:i w:val="0"/>
                <w:sz w:val="18"/>
              </w:rPr>
              <w:t>EQ24_sup_v2  (EL HADJ FALLOU DIALLO)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SUPERVISEUR</w:t>
              <w:br/>
            </w:r>
            <w:r>
              <w:rPr>
                <w:b/>
                <w:i w:val="0"/>
                <w:sz w:val="18"/>
              </w:rPr>
              <w:t>EL HADJ FALLOU DIALLO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STATUT</w:t>
              <w:br/>
            </w:r>
            <w:r>
              <w:rPr>
                <w:b/>
                <w:i w:val="0"/>
                <w:sz w:val="18"/>
              </w:rPr>
              <w:t>1  ·  1ʳᵉ visite : 2026-05-20T10:11:17</w:t>
            </w:r>
          </w:p>
        </w:tc>
      </w:tr>
    </w:tbl>
    <w:p/>
    <w:p>
      <w:r>
        <w:rPr>
          <w:b/>
          <w:i w:val="0"/>
          <w:color w:val="1F6FEB"/>
          <w:sz w:val="22"/>
        </w:rPr>
        <w:t>⚠ INCOHÉRENCES À CORRIGER (25)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964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Sévérité</w:t>
            </w:r>
          </w:p>
        </w:tc>
        <w:tc>
          <w:tcPr>
            <w:tcW w:type="dxa" w:w="1247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Section</w:t>
            </w:r>
          </w:p>
        </w:tc>
        <w:tc>
          <w:tcPr>
            <w:tcW w:type="dxa" w:w="153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Variable(s)</w:t>
            </w:r>
          </w:p>
        </w:tc>
        <w:tc>
          <w:tcPr>
            <w:tcW w:type="dxa" w:w="119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Source</w:t>
            </w:r>
          </w:p>
        </w:tc>
        <w:tc>
          <w:tcPr>
            <w:tcW w:type="dxa" w:w="4706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Message / action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s01q10, s02q30, s02q34, s03q50, s04q23, s04q24, s04q37, s04q44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montant de la dernière facture d'eau est de 0 FCFA  qui semble incohérent, Prière de vérifier les questions 11.23a et 11.23b auprès du ménage ou confirmer.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questionnaire semble ne pas être complètement fini mais le questionnaire est en statut complet, prière de compléter le questionnaire.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s01q10_1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taille du ménage lors de l'enquête principale (9) de ce ménage est inférieur à la taille du denombrement (15), prière de fournir des explications concrètes ou aller revisiter le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s01q63, s00q04, s02q25, s04q17, s04q21, s01q00b, s01q29_1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est probable que IBRAHIMA SECK ait exercé un emploi au cours des 12 derniers mois car il evolue ou a evolué dans Commerce.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Merci de vérifier les questions de 4.09 à 4.14 ou 4.17 ou 4.33.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s01q47__1, s01q47__2, s01q47__3, s01q47__4, s01q47__5, s01q47__6, s01q47__7, s02q15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Attention! le nombre d'heure (3 heures) que FATOU BAKHOUM a travaillé par jour semble faible, veuillez s'il vous plait confirmer cette information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répas pris à l'extérieur de CHEIKHOUNA SECK (11400 Fcfa) au cours de 7 derniers jours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répas pris à l'extérieur de CHEIKHOUNA SECK 2 (7300 Fcfa) au cours de 7 derniers jours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répas pris à l'extérieur de EL HADJI SECK (10800 Fcfa) au cours de 7 derniers jours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Le prix unitaire d'achat (50 Fcfa) de Autres condiments (persil, céléri, etc.) en Tas (Petit) est relativement faible par rapport aux autres prix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dernière fois que vous avez acheté Frais de blanchiment des vêtements, linge, etc.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s01q23, s01q00b, s01q23_autre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(Pressing) est A domicile et semble exister dans les modalités, prière de prendre attache avec le QG pour plus d'explication afin de la classer bien.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IBRAHIMA SECK (15000 Fcfa) au cours de 30 derniers jours de Frais de blanchiment des vêtements, linge, etc.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(Pressing)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IBRAHIMA SECK (50000 Fcfa) au cours de 12 derniers mois de Meubles de salon et de salle à manger (fauteuils, table, chaises, armoires, etc.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)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S13</w:t>
              <w:br/>
            </w:r>
            <w:r>
              <w:rPr>
                <w:b w:val="0"/>
                <w:i w:val="0"/>
                <w:color w:val="64748B"/>
                <w:sz w:val="14"/>
              </w:rPr>
              <w:t>Transferts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s00q27, s01q00a, s01q12, s01q13, s02q04, s03q11, s03q12, s01q01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L'âge de celui qui a envoyé/donné de l'argent dans la section 13a (Transfert reçu) semble  élévé, prière de corriger ou confirmer ave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S02</w:t>
              <w:br/>
            </w:r>
            <w:r>
              <w:rPr>
                <w:b w:val="0"/>
                <w:i w:val="0"/>
                <w:color w:val="64748B"/>
                <w:sz w:val="14"/>
              </w:rPr>
              <w:t>Éducation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s01q29, s01q31, s04q24, s00q04, s00q10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de IBRAHIMA SECK vit en milieu urbain et aucun membre dans son ménage n'a fait ou fait-elle des études actuellement dans une école formelle, prière de reprendre la section éducation de ce ménage en se rassurant auprès de l'enquêté.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s04q01, s04q02, s04q03, s04q04, s04q05, s04q06, s04q07, s04q08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 Généralement les jeunes hommes (10 à 25ans) font des travaux ménager soit apprendre les enfants à reviser leurs léçons ou d'autres cours, CHEIKHOUNA SECK 2 n'a consacré aucune heure pour les travaux cités en s04q01, s04q02, s04q03, s04q04, s04q05, s04q06, s04q07 et s04q08.Prière de regarder pour corriger ou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s01q35, s01q36, s01q37, s02q04, s02q15, s03q13, s03q14, s03q15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14 Pièce Petit de Poisson frais yaboye ou obo (sardinelle), cette quantité semble anormale pour une consommation des 7 derniers jours.Prière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s02q15, s02q20, s02q21, s04q21, s00q04, s04q35b, s04q46, s04q68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4 Bidon 20l taille unique de Eau minérale/filtrée en bouteille locale, cette quantité semble anormale pour une consommation des 7 derniers jours, prière de verifier et corriger.</w:t>
            </w:r>
          </w:p>
        </w:tc>
      </w:tr>
    </w:tbl>
    <w:p/>
    <w:p>
      <w:r>
        <w:rPr>
          <w:b/>
          <w:i w:val="0"/>
          <w:color w:val="1F6FEB"/>
          <w:sz w:val="22"/>
        </w:rPr>
        <w:t>💬 COMMENTAIRES SUPERVISEUR / ENQUÊTEUR (8)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[2026-05-23 20:42:06] </w:t>
      </w:r>
      <w:r>
        <w:rPr>
          <w:b/>
          <w:i w:val="0"/>
          <w:color w:val="1F6FEB"/>
          <w:sz w:val="16"/>
        </w:rPr>
        <w:t xml:space="preserve">EQ24_enq3_v2 </w:t>
      </w:r>
      <w:r>
        <w:rPr>
          <w:b w:val="0"/>
          <w:i w:val="0"/>
          <w:color w:val="64748B"/>
          <w:sz w:val="16"/>
        </w:rPr>
        <w:t xml:space="preserve">sur @@Completed : </w:t>
      </w:r>
      <w:r>
        <w:rPr>
          <w:b w:val="0"/>
          <w:i w:val="0"/>
          <w:sz w:val="17"/>
        </w:rPr>
        <w:t>ras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[2026-06-08 12:35:00] </w:t>
      </w:r>
      <w:r>
        <w:rPr>
          <w:b/>
          <w:i w:val="0"/>
          <w:color w:val="1F6FEB"/>
          <w:sz w:val="16"/>
        </w:rPr>
        <w:t xml:space="preserve">EQ24_enq3_v2 </w:t>
      </w:r>
      <w:r>
        <w:rPr>
          <w:b w:val="0"/>
          <w:i w:val="0"/>
          <w:color w:val="64748B"/>
          <w:sz w:val="16"/>
        </w:rPr>
        <w:t xml:space="preserve">sur s11q23a : </w:t>
      </w:r>
      <w:r>
        <w:rPr>
          <w:b w:val="0"/>
          <w:i w:val="0"/>
          <w:sz w:val="17"/>
        </w:rPr>
        <w:t>je confirme cette valeur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[2026-06-08 12:38:44] </w:t>
      </w:r>
      <w:r>
        <w:rPr>
          <w:b/>
          <w:i w:val="0"/>
          <w:color w:val="1F6FEB"/>
          <w:sz w:val="16"/>
        </w:rPr>
        <w:t xml:space="preserve">EQ24_enq3_v2 </w:t>
      </w:r>
      <w:r>
        <w:rPr>
          <w:b w:val="0"/>
          <w:i w:val="0"/>
          <w:color w:val="64748B"/>
          <w:sz w:val="16"/>
        </w:rPr>
        <w:t xml:space="preserve">sur s04q44 : </w:t>
      </w:r>
      <w:r>
        <w:rPr>
          <w:b w:val="0"/>
          <w:i w:val="0"/>
          <w:sz w:val="17"/>
        </w:rPr>
        <w:t>je confirme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[2026-06-08 12:41:08] </w:t>
      </w:r>
      <w:r>
        <w:rPr>
          <w:b/>
          <w:i w:val="0"/>
          <w:color w:val="1F6FEB"/>
          <w:sz w:val="16"/>
        </w:rPr>
        <w:t xml:space="preserve">EQ24_enq3_v2 </w:t>
      </w:r>
      <w:r>
        <w:rPr>
          <w:b w:val="0"/>
          <w:i w:val="0"/>
          <w:color w:val="64748B"/>
          <w:sz w:val="16"/>
        </w:rPr>
        <w:t xml:space="preserve">sur s07Aq08 : </w:t>
      </w:r>
      <w:r>
        <w:rPr>
          <w:b w:val="0"/>
          <w:i w:val="0"/>
          <w:sz w:val="17"/>
        </w:rPr>
        <w:t>je confirme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[2026-06-08 12:43:25] </w:t>
      </w:r>
      <w:r>
        <w:rPr>
          <w:b/>
          <w:i w:val="0"/>
          <w:color w:val="1F6FEB"/>
          <w:sz w:val="16"/>
        </w:rPr>
        <w:t xml:space="preserve">EQ24_enq3_v2 </w:t>
      </w:r>
      <w:r>
        <w:rPr>
          <w:b w:val="0"/>
          <w:i w:val="0"/>
          <w:color w:val="64748B"/>
          <w:sz w:val="16"/>
        </w:rPr>
        <w:t xml:space="preserve">sur s07Aq01 : </w:t>
      </w:r>
      <w:r>
        <w:rPr>
          <w:b w:val="0"/>
          <w:i w:val="0"/>
          <w:sz w:val="17"/>
        </w:rPr>
        <w:t>je confirme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[2026-06-08 12:44:16] </w:t>
      </w:r>
      <w:r>
        <w:rPr>
          <w:b/>
          <w:i w:val="0"/>
          <w:color w:val="1F6FEB"/>
          <w:sz w:val="16"/>
        </w:rPr>
        <w:t xml:space="preserve">EQ24_enq3_v2 </w:t>
      </w:r>
      <w:r>
        <w:rPr>
          <w:b w:val="0"/>
          <w:i w:val="0"/>
          <w:color w:val="64748B"/>
          <w:sz w:val="16"/>
        </w:rPr>
        <w:t xml:space="preserve">sur s07bq08_2 : </w:t>
      </w:r>
      <w:r>
        <w:rPr>
          <w:b w:val="0"/>
          <w:i w:val="0"/>
          <w:sz w:val="17"/>
        </w:rPr>
        <w:t>je confirme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[2026-06-08 12:45:25] </w:t>
      </w:r>
      <w:r>
        <w:rPr>
          <w:b/>
          <w:i w:val="0"/>
          <w:color w:val="1F6FEB"/>
          <w:sz w:val="16"/>
        </w:rPr>
        <w:t xml:space="preserve">EQ24_enq3_v2 </w:t>
      </w:r>
      <w:r>
        <w:rPr>
          <w:b w:val="0"/>
          <w:i w:val="0"/>
          <w:color w:val="64748B"/>
          <w:sz w:val="16"/>
        </w:rPr>
        <w:t xml:space="preserve">sur s09Cq03 : </w:t>
      </w:r>
      <w:r>
        <w:rPr>
          <w:b w:val="0"/>
          <w:i w:val="0"/>
          <w:sz w:val="17"/>
        </w:rPr>
        <w:t>je confirme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[2026-06-08 12:48:59] </w:t>
      </w:r>
      <w:r>
        <w:rPr>
          <w:b/>
          <w:i w:val="0"/>
          <w:color w:val="1F6FEB"/>
          <w:sz w:val="16"/>
        </w:rPr>
        <w:t xml:space="preserve">EQ24_enq3_v2 </w:t>
      </w:r>
      <w:r>
        <w:rPr>
          <w:b w:val="0"/>
          <w:i w:val="0"/>
          <w:color w:val="64748B"/>
          <w:sz w:val="16"/>
        </w:rPr>
        <w:t xml:space="preserve">sur s01q41a : </w:t>
      </w:r>
      <w:r>
        <w:rPr>
          <w:b w:val="0"/>
          <w:i w:val="0"/>
          <w:sz w:val="17"/>
        </w:rPr>
        <w:t>je confirme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