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Dieng) , prière de renseigner toutes les questions liées à  Fatou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Massar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Massar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Diouf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Dieng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Massar Faye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(800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Faye fréquente 2ème année de Primaire mais ne sait pas écrire, prière de vérifier auprès de Mame Diarra Faye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