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52-78-25-02</w:t>
      </w:r>
    </w:p>
    <w:p>
      <w:r>
        <w:rPr>
          <w:b w:val="0"/>
          <w:i w:val="0"/>
          <w:color w:val="64748B"/>
          <w:sz w:val="18"/>
        </w:rPr>
        <w:t>Enquêteur : EQ27_enq4_v2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92203050004</w:t>
            </w:r>
          </w:p>
        </w:tc>
        <w:tc>
          <w:tcPr>
            <w:tcW w:type="dxa" w:w="3551"/>
            <w:shd w:fill="F8FAFC"/>
          </w:tcPr>
          <w:p>
            <w:r>
              <w:rPr>
                <w:b w:val="0"/>
                <w:i w:val="0"/>
                <w:color w:val="64748B"/>
                <w:sz w:val="14"/>
              </w:rPr>
              <w:t>MÉNAGE</w:t>
              <w:br/>
            </w:r>
            <w:r>
              <w:rPr>
                <w:b/>
                <w:i w:val="0"/>
                <w:color w:val="1F6FEB"/>
                <w:sz w:val="18"/>
              </w:rPr>
              <w:t>52-78-25-02</w:t>
            </w:r>
          </w:p>
        </w:tc>
        <w:tc>
          <w:tcPr>
            <w:tcW w:type="dxa" w:w="3551"/>
            <w:shd w:fill="F8FAFC"/>
          </w:tcPr>
          <w:p>
            <w:r>
              <w:rPr>
                <w:b w:val="0"/>
                <w:i w:val="0"/>
                <w:color w:val="64748B"/>
                <w:sz w:val="14"/>
              </w:rPr>
              <w:t>CHEF DE MÉNAGE</w:t>
              <w:br/>
            </w:r>
            <w:r>
              <w:rPr>
                <w:b/>
                <w:i w:val="0"/>
                <w:sz w:val="18"/>
              </w:rPr>
              <w:t>MALICK SALL</w:t>
            </w:r>
          </w:p>
        </w:tc>
      </w:tr>
      <w:tr>
        <w:tc>
          <w:tcPr>
            <w:tcW w:type="dxa" w:w="3551"/>
            <w:shd w:fill="F8FAFC"/>
          </w:tcPr>
          <w:p>
            <w:r>
              <w:rPr>
                <w:b w:val="0"/>
                <w:i w:val="0"/>
                <w:color w:val="64748B"/>
                <w:sz w:val="14"/>
              </w:rPr>
              <w:t>TÉLÉPHONE CM</w:t>
              <w:br/>
            </w:r>
            <w:r>
              <w:rPr>
                <w:b/>
                <w:i w:val="0"/>
                <w:sz w:val="18"/>
              </w:rPr>
              <w:t>77 123 32 58</w:t>
            </w:r>
          </w:p>
        </w:tc>
        <w:tc>
          <w:tcPr>
            <w:tcW w:type="dxa" w:w="3551"/>
            <w:shd w:fill="F8FAFC"/>
          </w:tcPr>
          <w:p>
            <w:r>
              <w:rPr>
                <w:b w:val="0"/>
                <w:i w:val="0"/>
                <w:color w:val="64748B"/>
                <w:sz w:val="14"/>
              </w:rPr>
              <w:t>LOCALISATION</w:t>
              <w:br/>
            </w:r>
            <w:r>
              <w:rPr>
                <w:b/>
                <w:i w:val="0"/>
                <w:sz w:val="18"/>
              </w:rPr>
              <w:t>darou salam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EQ27_enq4_v2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2026-06-10T11:13:59</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Amie Ba ou l'année à laquelle Amie Ba a fréquenté l'école pour la dernière fois (.) le dernier diplome de Amie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Malick Sall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Malick Sall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(31500 Fcfa) dépensé ou reçu en cadeau pour les cartes prépayées, les transferts de crédit et les abonnements de  Malick Sall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(31500 Fcfa) dépensé ou reçu en cadeau pour les recharges internet ou de forfaits de données mobiles(hors appels vocaux), aucours des 30 derniers jours de  Malick Sall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Amie Ba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Diama Cisse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Sall n'a pas été à l'école entre 2024/2025 est Trop âgé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montant(480000 FCFA) des frais d'examens médicaux et des soins de Fatou Cisse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montant(216000 FCFA) des frais des médicaments achetés dans les officines privées de Fatou Cisse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(696000 Fcfa) de Fatou Cisse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Sall ), prière de renseignés toutes les questions liées à ( Malick Sall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Amie Ba ), prière de renseignés toutes les questions liées à ( Amie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Diama Cisse ), prière de renseignés toutes les questions liées à ( Diama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 prière de renseignés toutes les questions liées à ( Fatou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Sall ), prière de renseignés toutes les questions liées à ( Malick Sall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(4200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(7000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(750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SALL (8000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MALICK SALL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Conjoint ( e ) (n°2) — Dépense de santé de 735 996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Malick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