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75-64-88-08</w:t>
      </w:r>
    </w:p>
    <w:p>
      <w:r>
        <w:rPr>
          <w:b w:val="0"/>
          <w:i w:val="0"/>
          <w:color w:val="64748B"/>
          <w:sz w:val="18"/>
        </w:rPr>
        <w:t>Enquêteur : EQ28_sup_v2 (OUSMANE MBENGUE)  ·  Équipe : EQ28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61101000149</w:t>
            </w:r>
          </w:p>
        </w:tc>
        <w:tc>
          <w:tcPr>
            <w:tcW w:type="dxa" w:w="3551"/>
            <w:shd w:fill="F8FAFC"/>
          </w:tcPr>
          <w:p>
            <w:r>
              <w:rPr>
                <w:b w:val="0"/>
                <w:i w:val="0"/>
                <w:color w:val="64748B"/>
                <w:sz w:val="14"/>
              </w:rPr>
              <w:t>MÉNAGE</w:t>
              <w:br/>
            </w:r>
            <w:r>
              <w:rPr>
                <w:b/>
                <w:i w:val="0"/>
                <w:color w:val="1F6FEB"/>
                <w:sz w:val="18"/>
              </w:rPr>
              <w:t>75-64-88-08</w:t>
            </w:r>
          </w:p>
        </w:tc>
        <w:tc>
          <w:tcPr>
            <w:tcW w:type="dxa" w:w="3551"/>
            <w:shd w:fill="F8FAFC"/>
          </w:tcPr>
          <w:p>
            <w:r>
              <w:rPr>
                <w:b w:val="0"/>
                <w:i w:val="0"/>
                <w:color w:val="64748B"/>
                <w:sz w:val="14"/>
              </w:rPr>
              <w:t>CHEF DE MÉNAGE</w:t>
              <w:br/>
            </w:r>
            <w:r>
              <w:rPr>
                <w:b/>
                <w:i w:val="0"/>
                <w:sz w:val="18"/>
              </w:rPr>
              <w:t>IBRAHIMA KANE</w:t>
            </w:r>
          </w:p>
        </w:tc>
      </w:tr>
      <w:tr>
        <w:tc>
          <w:tcPr>
            <w:tcW w:type="dxa" w:w="3551"/>
            <w:shd w:fill="F8FAFC"/>
          </w:tcPr>
          <w:p>
            <w:r>
              <w:rPr>
                <w:b w:val="0"/>
                <w:i w:val="0"/>
                <w:color w:val="64748B"/>
                <w:sz w:val="14"/>
              </w:rPr>
              <w:t>TÉLÉPHONE CM</w:t>
              <w:br/>
            </w:r>
            <w:r>
              <w:rPr>
                <w:b/>
                <w:i w:val="0"/>
                <w:sz w:val="18"/>
              </w:rPr>
              <w:t>76 525 89 95</w:t>
            </w:r>
          </w:p>
        </w:tc>
        <w:tc>
          <w:tcPr>
            <w:tcW w:type="dxa" w:w="3551"/>
            <w:shd w:fill="F8FAFC"/>
          </w:tcPr>
          <w:p>
            <w:r>
              <w:rPr>
                <w:b w:val="0"/>
                <w:i w:val="0"/>
                <w:color w:val="64748B"/>
                <w:sz w:val="14"/>
              </w:rPr>
              <w:t>LOCALISATION</w:t>
              <w:br/>
            </w:r>
            <w:r>
              <w:rPr>
                <w:b/>
                <w:i w:val="0"/>
                <w:sz w:val="18"/>
              </w:rPr>
              <w:t>Ndorong Sadaga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(OUSMANE MBENGUE)</w:t>
            </w:r>
          </w:p>
        </w:tc>
        <w:tc>
          <w:tcPr>
            <w:tcW w:type="dxa" w:w="3551"/>
            <w:shd w:fill="F8FAFC"/>
          </w:tcPr>
          <w:p>
            <w:r>
              <w:rPr>
                <w:b w:val="0"/>
                <w:i w:val="0"/>
                <w:color w:val="64748B"/>
                <w:sz w:val="14"/>
              </w:rPr>
              <w:t>SUPERVISEUR</w:t>
              <w:br/>
            </w:r>
            <w:r>
              <w:rPr>
                <w:b/>
                <w:i w:val="0"/>
                <w:sz w:val="18"/>
              </w:rPr>
              <w:t>OUSMANE MBENGUE</w:t>
            </w:r>
          </w:p>
        </w:tc>
        <w:tc>
          <w:tcPr>
            <w:tcW w:type="dxa" w:w="3551"/>
            <w:shd w:fill="F8FAFC"/>
          </w:tcPr>
          <w:p>
            <w:r>
              <w:rPr>
                <w:b w:val="0"/>
                <w:i w:val="0"/>
                <w:color w:val="64748B"/>
                <w:sz w:val="14"/>
              </w:rPr>
              <w:t>STATUT</w:t>
              <w:br/>
            </w:r>
            <w:r>
              <w:rPr>
                <w:b/>
                <w:i w:val="0"/>
                <w:sz w:val="18"/>
              </w:rPr>
              <w:t>1  ·  1ʳᵉ visite : 2026-06-11T12:16:28</w:t>
            </w:r>
          </w:p>
        </w:tc>
      </w:tr>
    </w:tbl>
    <w:p/>
    <w:p>
      <w:r>
        <w:rPr>
          <w:b/>
          <w:i w:val="0"/>
          <w:color w:val="1F6FEB"/>
          <w:sz w:val="22"/>
        </w:rPr>
        <w:t>⚠ INCOHÉRENCES À CORRIGER (21)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IBRAHIMA Kante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IBRAHIMA Kante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IBRAHIMA Kante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[2026-06-11 12:18:19] </w:t>
      </w:r>
      <w:r>
        <w:rPr>
          <w:b/>
          <w:i w:val="0"/>
          <w:color w:val="1F6FEB"/>
          <w:sz w:val="16"/>
        </w:rPr>
        <w:t xml:space="preserve">EQ28_enq4_v2 </w:t>
      </w:r>
      <w:r>
        <w:rPr>
          <w:b w:val="0"/>
          <w:i w:val="0"/>
          <w:color w:val="64748B"/>
          <w:sz w:val="16"/>
        </w:rPr>
        <w:t xml:space="preserve">sur @@Completed : </w:t>
      </w:r>
      <w:r>
        <w:rPr>
          <w:b w:val="0"/>
          <w:i w:val="0"/>
          <w:sz w:val="17"/>
        </w:rPr>
        <w:t>"Il vit maintenant à Dakar avec sa famille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