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87-34-53-61</w:t>
      </w:r>
    </w:p>
    <w:p>
      <w:r>
        <w:rPr>
          <w:b w:val="0"/>
          <w:i w:val="0"/>
          <w:color w:val="64748B"/>
          <w:sz w:val="18"/>
        </w:rPr>
        <w:t>Enquêteur : EQ28_enq2_v2 (MARIE NDAO)  ·  Équipe : EQ28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87-34-53-61</w:t>
            </w:r>
          </w:p>
        </w:tc>
        <w:tc>
          <w:tcPr>
            <w:tcW w:type="dxa" w:w="3551"/>
            <w:shd w:fill="F8FAFC"/>
          </w:tcPr>
          <w:p>
            <w:r>
              <w:rPr>
                <w:b w:val="0"/>
                <w:i w:val="0"/>
                <w:color w:val="64748B"/>
                <w:sz w:val="14"/>
              </w:rPr>
              <w:t>CHEF DE MÉNAGE</w:t>
              <w:br/>
            </w:r>
            <w:r>
              <w:rPr>
                <w:b/>
                <w:i w:val="0"/>
                <w:sz w:val="18"/>
              </w:rPr>
              <w:t>MODOU NDOUR</w:t>
            </w:r>
          </w:p>
        </w:tc>
      </w:tr>
      <w:tr>
        <w:tc>
          <w:tcPr>
            <w:tcW w:type="dxa" w:w="3551"/>
            <w:shd w:fill="F8FAFC"/>
          </w:tcPr>
          <w:p>
            <w:r>
              <w:rPr>
                <w:b w:val="0"/>
                <w:i w:val="0"/>
                <w:color w:val="64748B"/>
                <w:sz w:val="14"/>
              </w:rPr>
              <w:t>TÉLÉPHONE CM</w:t>
              <w:br/>
            </w:r>
            <w:r>
              <w:rPr>
                <w:b/>
                <w:i w:val="0"/>
                <w:sz w:val="18"/>
              </w:rPr>
              <w:t>70 943 44 94</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2  ·  1ʳᵉ visite : 2026-06-08T12:04:38</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Ndeye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souleymane Ngom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Mareme Sene diffère de celui donné par Mareme Sene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Modou Ndour diffère de celui donné par Modou Ndour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Ndeye Fatou Ndiaye diffère de celui donné par Ndeye Fatou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Ndiougue Ndiaye diffère de celui donné par Ndiougue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Ndeye Ndour frequente actuellement 2ème année de Supérieur mais dit avoir reçu une bourse de 65000 FCFA.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souleymane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(10) de ce ménage est inférieur à la taille du denombrement (17),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souleymane Ngom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Mareme Sene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Mareme Sene n'a pas fait des études dans une école formelle est abandon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Modou Ndour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Modou Ndour n'a pas fait des études dans une école formelle est abandon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Ndeye Fatou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Ndiougue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Ndiougue Ndiaye n'a pas fait des études dans une école formelle est abandon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Ndeye Ndour qui fréquente 2ème année de Supérieur  est de 0 FCFA, Ndeye Ndour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Ndeye Ndour qui fréquente 2ème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s01q57, s02q27, s03q29, s01q00b</w:t>
            </w:r>
          </w:p>
        </w:tc>
        <w:tc>
          <w:tcPr>
            <w:tcW w:type="dxa" w:w="1191"/>
          </w:tcPr>
          <w:p>
            <w:r>
              <w:rPr>
                <w:b w:val="0"/>
                <w:i w:val="0"/>
                <w:color w:val="64748B"/>
                <w:sz w:val="16"/>
              </w:rPr>
              <w:t>GT-CQ</w:t>
            </w:r>
          </w:p>
        </w:tc>
        <w:tc>
          <w:tcPr>
            <w:tcW w:type="dxa" w:w="4706"/>
          </w:tcPr>
          <w:p>
            <w:r>
              <w:rPr>
                <w:b w:val="0"/>
                <w:i w:val="0"/>
                <w:sz w:val="17"/>
              </w:rPr>
              <w:t>Attention ! La dépense de transport en santé (ambulances, véhicules médicalisés spécialisés, location de taxi) pour ce dernier problème de santé au cours des 12 derniers mois (3000 Fcfa) de Modou Ndour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s01q35, s01q36, s01q37, s02q01__3, s02q02__3, s03q21, s01q00b</w:t>
            </w:r>
          </w:p>
        </w:tc>
        <w:tc>
          <w:tcPr>
            <w:tcW w:type="dxa" w:w="1191"/>
          </w:tcPr>
          <w:p>
            <w:r>
              <w:rPr>
                <w:b w:val="0"/>
                <w:i w:val="0"/>
                <w:color w:val="64748B"/>
                <w:sz w:val="16"/>
              </w:rPr>
              <w:t>GT-CQ</w:t>
            </w:r>
          </w:p>
        </w:tc>
        <w:tc>
          <w:tcPr>
            <w:tcW w:type="dxa" w:w="4706"/>
          </w:tcPr>
          <w:p>
            <w:r>
              <w:rPr>
                <w:b w:val="0"/>
                <w:i w:val="0"/>
                <w:sz w:val="17"/>
              </w:rPr>
              <w:t>Le montant(145000 FCFA) des frais des médicaments achetés dans les officines privées de Mareme Sene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(185000 Fcfa) de Mareme Sene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Mareme Sene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Modou Ndour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(8 jours) que Mame Coumba Ndour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Ibrahima Ndour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Ndour ), prière de renseignés toutes les questions liées à ( Ibrahima Ndour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Mame Coumba Ndour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Coumba Ndour ), prière de renseignés toutes les questions liées à ( Mame Coumba Ndour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Mareme Sene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Mareme Sene ), prière de renseignés toutes les questions liées à ( Mareme Sene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Modou Ndour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Modou Ndour ), prière de renseignés toutes les questions liées à ( Modou Ndour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Ndeye Fatou Ndiaye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Fatou Ndiaye ), prière de renseignés toutes les questions liées à ( Ndeye Fatou Ndiaye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Ndeye Ndour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Ndour ), prière de renseignés toutes les questions liées à ( Ndeye Ndour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Ndiougue Ndiaye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Ndiougue Ndiaye ), prière de renseignés toutes les questions liées à ( Ndiougue Ndiaye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Omar Ndiaye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Omar Ndiaye ), prière de renseignés toutes les questions liées à ( Omar Ndiaye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MODOU NDOUR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MODOU NDOUR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Mame Coumba Ndour a 55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Mareme Sene a 42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Ndeye Fatou Ndiaye a 54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Ndeye Ndour a 28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Ndiougue Ndiaye a 55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Ibrahima Ndour qui sait écrire en français doit pouvoir lire en français.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Mame Coumba Ndour qui sait écrire en français doit pouvoir lire en français.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Omar Ndiaye qui sait écrire en français doit pouvoir lire en français.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Ndeye Fatou Ndiaye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Ndiougue Ndiaye a consacré à son emploi au cours des 7 derniers jours est trop faible, veuillez revoir s'il vous plait ou confirmer cette information avec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