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99-86-99-14</w:t>
      </w:r>
    </w:p>
    <w:p>
      <w:r>
        <w:rPr>
          <w:b w:val="0"/>
          <w:i w:val="0"/>
          <w:color w:val="64748B"/>
          <w:sz w:val="18"/>
        </w:rPr>
        <w:t>Enquêteur : EQ30_enq1_v2 (BIDJI SENGHOR)  ·  Équipe : EQ30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99-86-99-14</w:t>
            </w:r>
          </w:p>
        </w:tc>
        <w:tc>
          <w:tcPr>
            <w:tcW w:type="dxa" w:w="3551"/>
            <w:shd w:fill="F8FAFC"/>
          </w:tcPr>
          <w:p>
            <w:r>
              <w:rPr>
                <w:b w:val="0"/>
                <w:i w:val="0"/>
                <w:color w:val="64748B"/>
                <w:sz w:val="14"/>
              </w:rPr>
              <w:t>CHEF DE MÉNAGE</w:t>
              <w:br/>
            </w:r>
            <w:r>
              <w:rPr>
                <w:b/>
                <w:i w:val="0"/>
                <w:sz w:val="18"/>
              </w:rPr>
              <w:t>AMADOU DIOULDE MANE</w:t>
            </w:r>
          </w:p>
        </w:tc>
      </w:tr>
      <w:tr>
        <w:tc>
          <w:tcPr>
            <w:tcW w:type="dxa" w:w="3551"/>
            <w:shd w:fill="F8FAFC"/>
          </w:tcPr>
          <w:p>
            <w:r>
              <w:rPr>
                <w:b w:val="0"/>
                <w:i w:val="0"/>
                <w:color w:val="64748B"/>
                <w:sz w:val="14"/>
              </w:rPr>
              <w:t>TÉLÉPHONE CM</w:t>
              <w:br/>
            </w:r>
            <w:r>
              <w:rPr>
                <w:b/>
                <w:i w:val="0"/>
                <w:sz w:val="18"/>
              </w:rPr>
              <w:t>78 862 92 08</w:t>
            </w:r>
          </w:p>
        </w:tc>
        <w:tc>
          <w:tcPr>
            <w:tcW w:type="dxa" w:w="3551"/>
            <w:shd w:fill="F8FAFC"/>
          </w:tcPr>
          <w:p>
            <w:r>
              <w:rPr>
                <w:b w:val="0"/>
                <w:i w:val="0"/>
                <w:color w:val="64748B"/>
                <w:sz w:val="14"/>
              </w:rPr>
              <w:t>LOCALISATION</w:t>
              <w:br/>
            </w:r>
            <w:r>
              <w:rPr>
                <w:b/>
                <w:i w:val="0"/>
                <w:sz w:val="18"/>
              </w:rPr>
              <w:t>A 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2026-06-06T10:26:46</w:t>
            </w:r>
          </w:p>
        </w:tc>
      </w:tr>
    </w:tbl>
    <w:p/>
    <w:p>
      <w:r>
        <w:rPr>
          <w:b/>
          <w:i w:val="0"/>
          <w:color w:val="1F6FEB"/>
          <w:sz w:val="22"/>
        </w:rPr>
        <w:t>⚠ INCOHÉRENCES À CORRIGER (65)</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Adama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Adama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Penda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Penda Mane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Penda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Sory Bayllo Mane a dit que son père a un niveau  alors que le père lui-même dit qu'il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Sory Bayllo Mane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Sory Bayllo Mane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Sory Bayllo Mane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Ramatoulaye Diallo ou l'année à laquelle Ramatoulaye Diallo a fréquenté l'école pour la dernière fois (9999) le dernier diplome de Ramatoulaye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s02q33, s01q00b</w:t>
            </w:r>
          </w:p>
        </w:tc>
        <w:tc>
          <w:tcPr>
            <w:tcW w:type="dxa" w:w="1191"/>
          </w:tcPr>
          <w:p>
            <w:r>
              <w:rPr>
                <w:b w:val="0"/>
                <w:i w:val="0"/>
                <w:color w:val="64748B"/>
                <w:sz w:val="16"/>
              </w:rPr>
              <w:t>GT-CQ</w:t>
            </w:r>
          </w:p>
        </w:tc>
        <w:tc>
          <w:tcPr>
            <w:tcW w:type="dxa" w:w="4706"/>
          </w:tcPr>
          <w:p>
            <w:r>
              <w:rPr>
                <w:b w:val="0"/>
                <w:i w:val="0"/>
                <w:sz w:val="17"/>
              </w:rPr>
              <w:t>Incoherent!!! La dernière fois que Ramatoulaye Diallo a  fréquenté l'école est 9999.</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(200 kg) et des quantités en stock (0 kg) depasse la quantité totale (1 kg) que le ménage a eu après la recolte de Arachide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Adama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Penda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Sory Bayllo Mane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Adama Mane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Penda Mane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vous adresser à Ramatoulaye Diallo pour avoir l'année exacte.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Amadou Dioulde Mane (10500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dans la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Dioulde Mane (12500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Dioulde Mane (3500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Dioulde Mane (5000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Cette entreprise vente de petits déjeuner dit avoir obtenu une valeur sur les marchandises vendu en etat et les marchandises vendu après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petits déjeuner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petits déjeuner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1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1 par jours au moment de la période de préparation du sol (labour) et des semis est de 21000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1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140 FCFA par Kilogramme qui semble faible, prière de vérifier  le montant d'achat (14000 FCFA pour 100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Herbicides est de 170 FCFA par Litre qui semble faible, prière de vérifier  le montant d'achat (4250 FCFA pour 25 Litre) de Produits phytosanitaires - Herbicides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61000 FCFA qui semble élevé, prière de verifier le montant tiré de la vente (61000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(200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500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(23950 FCFA) de Amadou Dioulde  Mane semble trop faible pour un revenu net gagné par trimestre.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Amadou Dioulde  Mane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14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14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 qui ne semble pas être un bon nom ou contient des lettres, prière de mettre le vrai nom de la parcelle.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