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72-05-48-86</w:t>
      </w:r>
    </w:p>
    <w:p>
      <w:r>
        <w:rPr>
          <w:b w:val="0"/>
          <w:i w:val="0"/>
          <w:color w:val="64748B"/>
          <w:sz w:val="18"/>
        </w:rPr>
        <w:t>Enquêteur : EQ33_sup_v2 (FODE BAYO)  ·  Équipe : EQ33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72-05-48-86</w:t>
            </w:r>
          </w:p>
        </w:tc>
        <w:tc>
          <w:tcPr>
            <w:tcW w:type="dxa" w:w="3551"/>
            <w:shd w:fill="F8FAFC"/>
          </w:tcPr>
          <w:p>
            <w:r>
              <w:rPr>
                <w:b w:val="0"/>
                <w:i w:val="0"/>
                <w:color w:val="64748B"/>
                <w:sz w:val="14"/>
              </w:rPr>
              <w:t>CHEF DE MÉNAGE</w:t>
              <w:br/>
            </w:r>
            <w:r>
              <w:rPr>
                <w:b/>
                <w:i w:val="0"/>
                <w:sz w:val="18"/>
              </w:rPr>
              <w:t>JEAN BIAYE</w:t>
            </w:r>
          </w:p>
        </w:tc>
      </w:tr>
      <w:tr>
        <w:tc>
          <w:tcPr>
            <w:tcW w:type="dxa" w:w="3551"/>
            <w:shd w:fill="F8FAFC"/>
          </w:tcPr>
          <w:p>
            <w:r>
              <w:rPr>
                <w:b w:val="0"/>
                <w:i w:val="0"/>
                <w:color w:val="64748B"/>
                <w:sz w:val="14"/>
              </w:rPr>
              <w:t>TÉLÉPHONE CM</w:t>
              <w:br/>
            </w:r>
            <w:r>
              <w:rPr>
                <w:b/>
                <w:i w:val="0"/>
                <w:sz w:val="18"/>
              </w:rPr>
              <w:t>78 142 95 81</w:t>
            </w:r>
          </w:p>
        </w:tc>
        <w:tc>
          <w:tcPr>
            <w:tcW w:type="dxa" w:w="3551"/>
            <w:shd w:fill="F8FAFC"/>
          </w:tcPr>
          <w:p>
            <w:r>
              <w:rPr>
                <w:b w:val="0"/>
                <w:i w:val="0"/>
                <w:color w:val="64748B"/>
                <w:sz w:val="14"/>
              </w:rPr>
              <w:t>LOCALISATION</w:t>
              <w:br/>
            </w:r>
            <w:r>
              <w:rPr>
                <w:b/>
                <w:i w:val="0"/>
                <w:sz w:val="18"/>
              </w:rPr>
              <w:t>boutoghol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(FODE BAYO)</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2026-06-05T15:37:14</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Jacque Ansoumana Biaye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Jacque Ansoumana Biaye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Jacque Ansoumana Biaye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Jean Biaye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Jean Biaye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Jean Biaye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Kady Biaye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Kady Biaye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Kady Biaye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Pierre Abdoulaye Biaye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Pierre Abdoulaye Biaye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Pierre Abdoulaye Biaye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Finton Mané diffère de celui donné par Finton Mané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Kinta Mané diffère de celui donné par Kinta Mané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Kady Biaye ou l'année à laquelle Kady Biaye a fréquenté l'école pour la dernière fois (.) le dernier diplome de Kady Biaye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79 Pièce de Petit de Oignon frais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Jacque Ansoumana Biaye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Jean Biaye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Kady Biaye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Pierre Abdoulaye Biaye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Finton Mané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Kinta Mané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Finton Mané,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Jacque Ansoumana Biaye, les agriculteurs dont leurs cultures est principalement destiné à la consommation du ménage sont des (Agriculteurs, subsistances) et ceux qui le font avec l'élevage sont des (Agriculteurs et eleveurs, subsistances)Nombre de mois exercé  (2 mois) par Jacque Ansoumana Biaye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Jacque Ansoumana Biaye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Kady Biaye, les agriculteurs dont leurs cultures est principalement destiné à la consommation du ménage sont des (Agriculteurs, subsistances) et ceux qui le font avec l'élevage sont des (Agriculteurs et eleveurs, subsistances)Nombre de mois exercé  (2 mois) par Kady Biaye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Kady Biaye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Kady Biaye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Pierre Abdoulaye Biaye,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JEAN BIAYE avec une taille de 6 personnes a consommé .35 Kg en taille unique de Sel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JEAN BIAYE (119000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JEAN BIAYE (169500 Fcfa) de la fête de Communion/Confirmation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JEAN BIAYE (656000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JEAN BIAYE (4200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JEAN BIAYE (1200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JEAN BIAYE (2000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JEAN BIAYE (3000 Fcfa) au cours de 30 derniers jours de Whisky et autres liqueurs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JEAN BIAYE (4000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JEAN BIAYE (2000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JEAN BIAYE (100000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JEAN BIAYE (100000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JEAN BIAYE (15000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JEAN BIAYE (30000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achété à 1500000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250000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anacarde au cours de la campagne pour la période des récoltes est de 29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anacarde par jours au moment de la période des récoltes est de 137.931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arachide par jours au moment de la période des récoltes est de 133.3333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arachide par jours au moment de la période des récoltes est de 466.6667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anacarde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est de 138750 FCFA qui semble élevé, prière de verifier le montant tiré de la vente (277500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(925 kg) et des quantités en stock (0 kg) diffère de celle de la quantité totale (1000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102937.5 FCFA qui semble élevé, prière de verifier le montant tiré de la vente (205875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(675 kg) et des quantités en stock (0 kg) diffère de celle de la quantité totale (750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Sésame est de 110000 FCFA qui semble élevé, prière de verifier le montant tiré de la vente (220000 FCFA) de Sésame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w:t>
            </w:r>
          </w:p>
        </w:tc>
        <w:tc>
          <w:tcPr>
            <w:tcW w:type="dxa" w:w="1191"/>
          </w:tcPr>
          <w:p>
            <w:r>
              <w:rPr>
                <w:b w:val="0"/>
                <w:i w:val="0"/>
                <w:color w:val="64748B"/>
                <w:sz w:val="16"/>
              </w:rPr>
              <w:t>Natif SuSo</w:t>
            </w:r>
          </w:p>
        </w:tc>
        <w:tc>
          <w:tcPr>
            <w:tcW w:type="dxa" w:w="4706"/>
          </w:tcPr>
          <w:p>
            <w:r>
              <w:rPr>
                <w:b w:val="0"/>
                <w:i w:val="0"/>
                <w:sz w:val="17"/>
              </w:rPr>
              <w:t>Attention! Une culture est pratiquée sur cette parcelle, alors que les intrants utilisés à 16.02 ne l'ont pas delcarés.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25000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12000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Jacque Ansoumana Biaye fréquente 3ème année de Primaire mais ne sait pas écrire, prière de vérifier auprès de Jacque Ansoumana Biaye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Jacque Ansoumana Biaye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Kinta Mané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Jean Biaye, les agriculteurs dont leurs cultures est principalement destiné à la consommation du ménage sont des (Agriculteurs, subsistances) et ceux qui le font avec l'élevage sont des (Agriculteurs et eleveurs, subsistances)Avertissement!! Le montant (50000 FCFA) de Jean Biaye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Jean Biaye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Pierre Abdoulaye Biaye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79 Pièce Petit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Grand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montant utilisé pour l'entretien du fusil de chasse est faible, veuillez revoir ou confirmer avec le QG.</w:t>
            </w:r>
          </w:p>
        </w:tc>
      </w:tr>
    </w:tbl>
    <w:p/>
    <w:p>
      <w:r>
        <w:rPr>
          <w:b/>
          <w:i w:val="0"/>
          <w:color w:val="1F6FEB"/>
          <w:sz w:val="22"/>
        </w:rPr>
        <w:t>💬 COMMENTAIRES SUPERVISEUR / ENQUÊTEUR (1)</w:t>
      </w:r>
    </w:p>
    <w:p>
      <w:pPr>
        <w:pStyle w:val="ListBullet"/>
      </w:pPr>
      <w:r>
        <w:rPr>
          <w:b w:val="0"/>
          <w:i w:val="0"/>
          <w:color w:val="64748B"/>
          <w:sz w:val="16"/>
        </w:rPr>
        <w:t xml:space="preserve">[2026-06-10 21:06:28]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