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(CHERIF SIDOU DIEDHIOU)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aziz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aziz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 aziz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diamilatou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diamilatou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diamilatou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lamarana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lamarana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sayfoulaye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sayfoulaye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sayfoulaye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mamadou saliou diallo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diamilatou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sayfoulaye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diallo ), prière de renseignés toutes les questions liées à ( abdoul aziz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fatoumata binta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fatoumata binta camara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fatoumata binta camara.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camara ), prière de renseignés toutes les questions liées à ( fatoumata binta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kadidiatou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kadidiatou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kadidiatou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diallo ), prière de renseignés toutes les questions liées à ( kadidiatou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saliou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mamadou saliou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Autre Poisson frais ( thiarumbekh [mollette],etc)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(22000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MAMADOU SALIOU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918.05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621.1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abdoul aziz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binta camara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kadidiatou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lamarana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saliou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Avertissementmamadou saliou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mamadou saliou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