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30-39-46-66</w:t>
      </w:r>
    </w:p>
    <w:p>
      <w:r>
        <w:rPr>
          <w:b w:val="0"/>
          <w:i w:val="0"/>
          <w:color w:val="64748B"/>
          <w:sz w:val="18"/>
        </w:rPr>
        <w:t>Enquêteur : EQ35_sup_v2 (MAIMOUNA KOURMANG)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30-39-46-66</w:t>
            </w:r>
          </w:p>
        </w:tc>
        <w:tc>
          <w:tcPr>
            <w:tcW w:type="dxa" w:w="3551"/>
            <w:shd w:fill="F8FAFC"/>
          </w:tcPr>
          <w:p>
            <w:r>
              <w:rPr>
                <w:b w:val="0"/>
                <w:i w:val="0"/>
                <w:color w:val="64748B"/>
                <w:sz w:val="14"/>
              </w:rPr>
              <w:t>CHEF DE MÉNAGE</w:t>
              <w:br/>
            </w:r>
            <w:r>
              <w:rPr>
                <w:b/>
                <w:i w:val="0"/>
                <w:sz w:val="18"/>
              </w:rPr>
              <w:t>ABDOULAYE DIALLO</w:t>
            </w:r>
          </w:p>
        </w:tc>
      </w:tr>
      <w:tr>
        <w:tc>
          <w:tcPr>
            <w:tcW w:type="dxa" w:w="3551"/>
            <w:shd w:fill="F8FAFC"/>
          </w:tcPr>
          <w:p>
            <w:r>
              <w:rPr>
                <w:b w:val="0"/>
                <w:i w:val="0"/>
                <w:color w:val="64748B"/>
                <w:sz w:val="14"/>
              </w:rPr>
              <w:t>TÉLÉPHONE CM</w:t>
              <w:br/>
            </w:r>
            <w:r>
              <w:rPr>
                <w:b/>
                <w:i w:val="0"/>
                <w:sz w:val="18"/>
              </w:rPr>
              <w:t>77 204 85 95</w:t>
            </w:r>
          </w:p>
        </w:tc>
        <w:tc>
          <w:tcPr>
            <w:tcW w:type="dxa" w:w="3551"/>
            <w:shd w:fill="F8FAFC"/>
          </w:tcPr>
          <w:p>
            <w:r>
              <w:rPr>
                <w:b w:val="0"/>
                <w:i w:val="0"/>
                <w:color w:val="64748B"/>
                <w:sz w:val="14"/>
              </w:rPr>
              <w:t>LOCALISATION</w:t>
              <w:br/>
            </w:r>
            <w:r>
              <w:rPr>
                <w:b/>
                <w:i w:val="0"/>
                <w:sz w:val="18"/>
              </w:rPr>
              <w:t>gauche derni 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(MAIMOUNA KOURMANG)</w:t>
            </w:r>
          </w:p>
        </w:tc>
        <w:tc>
          <w:tcPr>
            <w:tcW w:type="dxa" w:w="3551"/>
            <w:shd w:fill="F8FAFC"/>
          </w:tcPr>
          <w:p>
            <w:r>
              <w:rPr>
                <w:b w:val="0"/>
                <w:i w:val="0"/>
                <w:color w:val="64748B"/>
                <w:sz w:val="14"/>
              </w:rPr>
              <w:t>SUPERVISEUR</w:t>
              <w:br/>
            </w:r>
            <w:r>
              <w:rPr>
                <w:b/>
                <w:i w:val="0"/>
                <w:sz w:val="18"/>
              </w:rPr>
              <w:t>MAIMOUNA KOURMANG</w:t>
            </w:r>
          </w:p>
        </w:tc>
        <w:tc>
          <w:tcPr>
            <w:tcW w:type="dxa" w:w="3551"/>
            <w:shd w:fill="F8FAFC"/>
          </w:tcPr>
          <w:p>
            <w:r>
              <w:rPr>
                <w:b w:val="0"/>
                <w:i w:val="0"/>
                <w:color w:val="64748B"/>
                <w:sz w:val="14"/>
              </w:rPr>
              <w:t>STATUT</w:t>
              <w:br/>
            </w:r>
            <w:r>
              <w:rPr>
                <w:b/>
                <w:i w:val="0"/>
                <w:sz w:val="18"/>
              </w:rPr>
              <w:t>1  ·  1ʳᵉ visite : 2026-06-05T12:07:16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MAMOUDOU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MAMOUDOU DIALLO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MAMOUDOU DIALLO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FADIA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FADIA DIALLO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FADIA DIALLO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LAMARANA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LAMARANA DIALLO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LAMARANA DIALLO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ABDOULAYE DIALLO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MAMOUDOU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FADIA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LAMARANA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ALPHA MAMOUDOU DIALLO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ABDOULAYE DIALLO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ABDOULAYE DIALLO (14800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(3500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est marchand ambulant et marché permanent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(40000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DIALLO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ABDOULAYE DIALLO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ABDOULAYE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DIALLO a comme taille 5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