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82-45-80-83</w:t>
      </w:r>
    </w:p>
    <w:p>
      <w:r>
        <w:rPr>
          <w:b w:val="0"/>
          <w:i w:val="0"/>
          <w:color w:val="64748B"/>
          <w:sz w:val="18"/>
        </w:rPr>
        <w:t>Enquêteur : EQ35_sup_v2 (MAIMOUNA KOURMANG)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82-45-80-83</w:t>
            </w:r>
          </w:p>
        </w:tc>
        <w:tc>
          <w:tcPr>
            <w:tcW w:type="dxa" w:w="3551"/>
            <w:shd w:fill="F8FAFC"/>
          </w:tcPr>
          <w:p>
            <w:r>
              <w:rPr>
                <w:b w:val="0"/>
                <w:i w:val="0"/>
                <w:color w:val="64748B"/>
                <w:sz w:val="14"/>
              </w:rPr>
              <w:t>CHEF DE MÉNAGE</w:t>
              <w:br/>
            </w:r>
            <w:r>
              <w:rPr>
                <w:b/>
                <w:i w:val="0"/>
                <w:sz w:val="18"/>
              </w:rPr>
              <w:t>MAMADOU ALIOU DIALLO</w:t>
            </w:r>
          </w:p>
        </w:tc>
      </w:tr>
      <w:tr>
        <w:tc>
          <w:tcPr>
            <w:tcW w:type="dxa" w:w="3551"/>
            <w:shd w:fill="F8FAFC"/>
          </w:tcPr>
          <w:p>
            <w:r>
              <w:rPr>
                <w:b w:val="0"/>
                <w:i w:val="0"/>
                <w:color w:val="64748B"/>
                <w:sz w:val="14"/>
              </w:rPr>
              <w:t>TÉLÉPHONE CM</w:t>
              <w:br/>
            </w:r>
            <w:r>
              <w:rPr>
                <w:b/>
                <w:i w:val="0"/>
                <w:sz w:val="18"/>
              </w:rPr>
              <w:t>77 228 78 28</w:t>
            </w:r>
          </w:p>
        </w:tc>
        <w:tc>
          <w:tcPr>
            <w:tcW w:type="dxa" w:w="3551"/>
            <w:shd w:fill="F8FAFC"/>
          </w:tcPr>
          <w:p>
            <w:r>
              <w:rPr>
                <w:b w:val="0"/>
                <w:i w:val="0"/>
                <w:color w:val="64748B"/>
                <w:sz w:val="14"/>
              </w:rPr>
              <w:t>LOCALISATION</w:t>
              <w:br/>
            </w:r>
            <w:r>
              <w:rPr>
                <w:b/>
                <w:i w:val="0"/>
                <w:sz w:val="18"/>
              </w:rPr>
              <w:t>BATARA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(MAIMOUNA KOURMANG)</w:t>
            </w:r>
          </w:p>
        </w:tc>
        <w:tc>
          <w:tcPr>
            <w:tcW w:type="dxa" w:w="3551"/>
            <w:shd w:fill="F8FAFC"/>
          </w:tcPr>
          <w:p>
            <w:r>
              <w:rPr>
                <w:b w:val="0"/>
                <w:i w:val="0"/>
                <w:color w:val="64748B"/>
                <w:sz w:val="14"/>
              </w:rPr>
              <w:t>SUPERVISEUR</w:t>
              <w:br/>
            </w:r>
            <w:r>
              <w:rPr>
                <w:b/>
                <w:i w:val="0"/>
                <w:sz w:val="18"/>
              </w:rPr>
              <w:t>MAIMOUNA KOURMANG</w:t>
            </w:r>
          </w:p>
        </w:tc>
        <w:tc>
          <w:tcPr>
            <w:tcW w:type="dxa" w:w="3551"/>
            <w:shd w:fill="F8FAFC"/>
          </w:tcPr>
          <w:p>
            <w:r>
              <w:rPr>
                <w:b w:val="0"/>
                <w:i w:val="0"/>
                <w:color w:val="64748B"/>
                <w:sz w:val="14"/>
              </w:rPr>
              <w:t>STATUT</w:t>
              <w:br/>
            </w:r>
            <w:r>
              <w:rPr>
                <w:b/>
                <w:i w:val="0"/>
                <w:sz w:val="18"/>
              </w:rPr>
              <w:t>1  ·  1ʳᵉ visite : 2026-06-04T10:02:57</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abdourahim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diaraye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diaraye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ismaila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ismaila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 s01q00b</w:t>
            </w:r>
          </w:p>
        </w:tc>
        <w:tc>
          <w:tcPr>
            <w:tcW w:type="dxa" w:w="1191"/>
          </w:tcPr>
          <w:p>
            <w:r>
              <w:rPr>
                <w:b w:val="0"/>
                <w:i w:val="0"/>
                <w:color w:val="64748B"/>
                <w:sz w:val="16"/>
              </w:rPr>
              <w:t>GT-CQ</w:t>
            </w:r>
          </w:p>
        </w:tc>
        <w:tc>
          <w:tcPr>
            <w:tcW w:type="dxa" w:w="4706"/>
          </w:tcPr>
          <w:p>
            <w:r>
              <w:rPr>
                <w:b w:val="0"/>
                <w:i w:val="0"/>
                <w:sz w:val="17"/>
              </w:rPr>
              <w:t>Incoherence! l'âge de fatoumata binta diallo (41)  est inferieur à son âge au prémier mariage (9999),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marouane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marouane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binta diallo diffère de celui donné par fatoumata binta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aliou diallo diffère de celui donné par mamadou aliou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ismaila diallo ou l'année à laquelle ismaila diallo a fréquenté l'école pour la dernière fois (.) le dernier diplome de ismaila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mariama diallo ou l'année à laquelle mariama diallo a fréquenté l'école pour la dernière fois (.) le dernier diplome de mariama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abdourahim diallo ou l'année à laquelle abdourahim diallo a fréquenté l'école pour la dernière fois (.) le dernier diplome de abdourahim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(150 minutes) pour se rendre dans la parcelle parcelle d'arachide est trop élevé, prière de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abdourahim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diaraye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ismaila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marouane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binta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aliou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ismaila diallo qui fréquente 3ème année de Secondaire 1 (Moyen) Général  est de 0 FCFA, ismaila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mamadou marouane diallo qui fréquente 2ème année de Supérieur  est de 0 FCFA, mamadou marouane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marouane diallo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mariama diallo qui fréquente 3ème année de Secondaire 1 (Moyen) Général  est de 0 FCFA, mariama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aliou diallo,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chèvre est autoconsommation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(22500 Fcfa) de Riz importé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(1500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(1000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(30000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Chaussures enfants est boutique et marchand ambulant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Chaussures hommes est boutique et marchand ambulant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(350000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ALIOU DIALLO (7500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2(vente de charbon de bois)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DAP et autres engrais inorganiques est de 50 FCFA par Kilogramme qui semble faible, prière de vérifier  le montant d'achat (2500 FCFA pour 50 Kilogramme) de DAP et autres engrais inorganiques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DAP et autres engrais inorganiques enregistré ici et celle en déclaré en 16.29d ou entre l'utilisation des autres produits phytosanitaires enregistré ici et celle en déclaré en 16.27d.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diaraye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binta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aliou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aliou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31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[2026-06-08 14:02:55] </w:t>
      </w:r>
      <w:r>
        <w:rPr>
          <w:b/>
          <w:i w:val="0"/>
          <w:color w:val="1F6FEB"/>
          <w:sz w:val="16"/>
        </w:rPr>
        <w:t xml:space="preserve">EQ35_enq1_v2 </w:t>
      </w:r>
      <w:r>
        <w:rPr>
          <w:b w:val="0"/>
          <w:i w:val="0"/>
          <w:color w:val="64748B"/>
          <w:sz w:val="16"/>
        </w:rPr>
        <w:t xml:space="preserve">sur s07bq03a_2 : </w:t>
      </w:r>
      <w:r>
        <w:rPr>
          <w:b w:val="0"/>
          <w:i w:val="0"/>
          <w:sz w:val="17"/>
        </w:rPr>
        <w:t>sachets de 50f</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