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MBAYANG MBOW) , prière de renseigner toutes les questions liées à  MBAYANG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MANE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MOMAR GUEYE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MBAYANG MBOW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(850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(950000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Congélateur)  dans ce ménages est élevé (150000),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(240000),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Four à micro-onde ou électrique)  dans ce ménages est élevé (30000),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MOMAR GUEYE DIOUF fréquente 2ème année de Primaire mais ne sait pas écrire, prière de vérifier auprès de MOMAR GUEYE DIOUF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