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JULES CRISTIAN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MONIQUE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EDOUARD MICHEL MENDY est superieur et le diplôme le plus elevé obtenu par EDOUARD MICHEL MENDY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MONIQUE MENDY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JULES CRISTIAN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MONIQUE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MONIQUE MENDY a eu est GLYCÉMIE,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MONIQUE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MONIQUE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PATRICK DANIEL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EDOUARD MICHEL MENDY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JULES CRISTIAN MENDY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(10500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Poisson frais diaaye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(76.66666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JULES CRISTIAN MENDY (115000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JULES CRISTIAN MENDY (65000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(80000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JULES CRISTIAN MENDY, prière de reprendre la section agriculture du ménage JULES CRISTIAN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JULES CRISTIAN MENDY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PATRICK DANIEL MENDY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Kg taille unique de Feuilles nébédaye/ poudre (moringa),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