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nogoye ka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coumba ka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nogoye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(100000 Fcfa) de fatoumata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sokhna maye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(13000 Fcfa) de Riz local entier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(933.3333 Fcfa) de Petit pois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MAI NDIAYE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ka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ka fréquente 2ème année de Primaire mais ne sait pas écrire, prière de vérifier auprès de fatoumata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ka fréquente 2ème année de Primaire mais ne sait pas écrire, prière de vérifier auprès de mame diarra ka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